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775" w:rsidRPr="00173E06" w:rsidRDefault="009F6775" w:rsidP="009B27BC">
      <w:pPr>
        <w:pStyle w:val="SHMUZ"/>
        <w:pBdr>
          <w:bottom w:val="single" w:sz="12" w:space="2" w:color="auto"/>
        </w:pBdr>
        <w:spacing w:after="840" w:line="240" w:lineRule="auto"/>
        <w:rPr>
          <w:color w:val="auto"/>
        </w:rPr>
      </w:pPr>
      <w:r w:rsidRPr="00173E06">
        <w:rPr>
          <w:color w:val="auto"/>
        </w:rPr>
        <w:t>13. СТРОИТЕЛЬСТВО</w:t>
      </w:r>
    </w:p>
    <w:p w:rsidR="009F6775" w:rsidRPr="00173E06" w:rsidRDefault="009F6775" w:rsidP="00846F3B">
      <w:pPr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3E06">
        <w:rPr>
          <w:rFonts w:ascii="Arial" w:hAnsi="Arial" w:cs="Arial"/>
          <w:sz w:val="16"/>
          <w:szCs w:val="16"/>
        </w:rPr>
        <w:t>Раздел содержит информацию об инвестициях в основной капитал, объеме строительных работ, вводе в эксплуатацию объектов жилищно-гражданского назначения.</w:t>
      </w:r>
    </w:p>
    <w:p w:rsidR="009F6775" w:rsidRPr="00173E06" w:rsidRDefault="009F6775" w:rsidP="00846F3B">
      <w:pPr>
        <w:shd w:val="clear" w:color="auto" w:fill="FFFFFF"/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4A5E01">
        <w:rPr>
          <w:rFonts w:ascii="Arial" w:hAnsi="Arial" w:cs="Arial"/>
          <w:b/>
          <w:bCs/>
          <w:sz w:val="16"/>
          <w:szCs w:val="16"/>
        </w:rPr>
        <w:t>В</w:t>
      </w:r>
      <w:r w:rsidRPr="00173E06">
        <w:rPr>
          <w:rFonts w:ascii="Arial" w:hAnsi="Arial" w:cs="Arial"/>
          <w:bCs/>
          <w:sz w:val="16"/>
          <w:szCs w:val="16"/>
        </w:rPr>
        <w:t xml:space="preserve"> </w:t>
      </w:r>
      <w:r w:rsidRPr="00173E06">
        <w:rPr>
          <w:rFonts w:ascii="Arial" w:hAnsi="Arial" w:cs="Arial"/>
          <w:b/>
          <w:bCs/>
          <w:sz w:val="16"/>
          <w:szCs w:val="16"/>
        </w:rPr>
        <w:t>Беларуси</w:t>
      </w:r>
      <w:r w:rsidRPr="00173E06">
        <w:rPr>
          <w:rFonts w:ascii="Arial" w:hAnsi="Arial" w:cs="Arial"/>
          <w:bCs/>
          <w:sz w:val="16"/>
          <w:szCs w:val="16"/>
        </w:rPr>
        <w:t xml:space="preserve"> </w:t>
      </w:r>
      <w:r w:rsidRPr="00173E06">
        <w:rPr>
          <w:rFonts w:ascii="Arial" w:hAnsi="Arial" w:cs="Arial"/>
          <w:b/>
          <w:bCs/>
          <w:sz w:val="16"/>
          <w:szCs w:val="16"/>
        </w:rPr>
        <w:t xml:space="preserve">инвестиции в основной капитал </w:t>
      </w:r>
      <w:r w:rsidR="00803307">
        <w:rPr>
          <w:rFonts w:ascii="Arial" w:hAnsi="Arial" w:cs="Arial"/>
          <w:sz w:val="16"/>
          <w:szCs w:val="16"/>
        </w:rPr>
        <w:t>–</w:t>
      </w:r>
      <w:r w:rsidRPr="00173E06">
        <w:rPr>
          <w:rFonts w:ascii="Arial" w:hAnsi="Arial" w:cs="Arial"/>
          <w:sz w:val="16"/>
          <w:szCs w:val="16"/>
        </w:rPr>
        <w:t xml:space="preserve"> совокупность затрат, направленных на возведение, реконструкцию, модернизацию и реставрацию объектов, которые приводят к увеличению их первоначальной стоимости, приобретение машин, оборудования, транспортных средств, инструмента и инвентаря, на формирование основного стада, посадку и выращивание многолетних насаждений</w:t>
      </w:r>
      <w:r w:rsidR="00CE48E9" w:rsidRPr="00173E06">
        <w:rPr>
          <w:rFonts w:ascii="Arial" w:hAnsi="Arial" w:cs="Arial"/>
          <w:sz w:val="16"/>
          <w:szCs w:val="16"/>
        </w:rPr>
        <w:t>.</w:t>
      </w:r>
      <w:r w:rsidRPr="00173E06">
        <w:rPr>
          <w:rFonts w:ascii="Arial" w:hAnsi="Arial" w:cs="Arial"/>
          <w:sz w:val="16"/>
          <w:szCs w:val="16"/>
        </w:rPr>
        <w:t xml:space="preserve"> </w:t>
      </w:r>
    </w:p>
    <w:p w:rsidR="009F6775" w:rsidRPr="00981342" w:rsidRDefault="009F6775" w:rsidP="00846F3B">
      <w:pPr>
        <w:shd w:val="clear" w:color="auto" w:fill="FFFFFF"/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proofErr w:type="gramStart"/>
      <w:r w:rsidRPr="004A5E01">
        <w:rPr>
          <w:rFonts w:ascii="Arial" w:hAnsi="Arial" w:cs="Arial"/>
          <w:b/>
          <w:bCs/>
          <w:sz w:val="16"/>
          <w:szCs w:val="16"/>
        </w:rPr>
        <w:t xml:space="preserve">В </w:t>
      </w:r>
      <w:r w:rsidRPr="00173E06">
        <w:rPr>
          <w:rFonts w:ascii="Arial" w:hAnsi="Arial" w:cs="Arial"/>
          <w:b/>
          <w:bCs/>
          <w:sz w:val="16"/>
          <w:szCs w:val="16"/>
        </w:rPr>
        <w:t>России</w:t>
      </w:r>
      <w:r w:rsidRPr="00173E06">
        <w:rPr>
          <w:rFonts w:ascii="Arial" w:hAnsi="Arial" w:cs="Arial"/>
          <w:bCs/>
          <w:sz w:val="16"/>
          <w:szCs w:val="16"/>
        </w:rPr>
        <w:t xml:space="preserve"> </w:t>
      </w:r>
      <w:r w:rsidRPr="00173E06">
        <w:rPr>
          <w:rFonts w:ascii="Arial" w:hAnsi="Arial" w:cs="Arial"/>
          <w:b/>
          <w:bCs/>
          <w:sz w:val="16"/>
          <w:szCs w:val="16"/>
        </w:rPr>
        <w:t xml:space="preserve">инвестиции в основной капитал </w:t>
      </w:r>
      <w:r w:rsidR="00803307">
        <w:rPr>
          <w:rFonts w:ascii="Arial" w:hAnsi="Arial" w:cs="Arial"/>
          <w:bCs/>
          <w:sz w:val="16"/>
          <w:szCs w:val="16"/>
        </w:rPr>
        <w:t>–</w:t>
      </w:r>
      <w:r w:rsidR="00CA15CC" w:rsidRPr="00173E06">
        <w:rPr>
          <w:rFonts w:ascii="Arial" w:hAnsi="Arial" w:cs="Arial"/>
          <w:b/>
          <w:bCs/>
          <w:sz w:val="16"/>
          <w:szCs w:val="16"/>
        </w:rPr>
        <w:t xml:space="preserve"> </w:t>
      </w:r>
      <w:r w:rsidR="00326F60" w:rsidRPr="00173E06">
        <w:rPr>
          <w:rFonts w:ascii="Arial" w:hAnsi="Arial" w:cs="Arial"/>
          <w:sz w:val="16"/>
          <w:szCs w:val="16"/>
        </w:rPr>
        <w:t xml:space="preserve">совокупность затрат, направленных на строительство, реконструкцию (включая расширение и модернизацию) объектов, которые приводят к увеличению их первоначальной стоимости, приобретение машин, оборудования, транспортных средств, производственного и хозяйственного инвентаря, </w:t>
      </w:r>
      <w:r w:rsidR="00603C0A" w:rsidRPr="00173E06">
        <w:rPr>
          <w:rFonts w:ascii="Arial" w:hAnsi="Arial" w:cs="Arial"/>
          <w:sz w:val="16"/>
          <w:szCs w:val="16"/>
        </w:rPr>
        <w:t xml:space="preserve">бухгалтерский учет которых осуществляется в порядке, установленном для учета вложений во </w:t>
      </w:r>
      <w:proofErr w:type="spellStart"/>
      <w:r w:rsidR="00981342" w:rsidRPr="00981342">
        <w:rPr>
          <w:rFonts w:ascii="Arial" w:hAnsi="Arial" w:cs="Arial"/>
          <w:sz w:val="16"/>
          <w:szCs w:val="16"/>
        </w:rPr>
        <w:t>внеоборотные</w:t>
      </w:r>
      <w:proofErr w:type="spellEnd"/>
      <w:r w:rsidR="00603C0A" w:rsidRPr="00981342">
        <w:rPr>
          <w:rFonts w:ascii="Arial" w:hAnsi="Arial" w:cs="Arial"/>
          <w:sz w:val="16"/>
          <w:szCs w:val="16"/>
        </w:rPr>
        <w:t xml:space="preserve"> активы</w:t>
      </w:r>
      <w:r w:rsidR="00A746D2" w:rsidRPr="00981342">
        <w:rPr>
          <w:rFonts w:ascii="Arial" w:hAnsi="Arial" w:cs="Arial"/>
          <w:sz w:val="16"/>
          <w:szCs w:val="16"/>
        </w:rPr>
        <w:t>, инвестиции в объекты интеллектуальной собственности</w:t>
      </w:r>
      <w:r w:rsidR="000C7C34" w:rsidRPr="00981342">
        <w:rPr>
          <w:rFonts w:ascii="Arial" w:hAnsi="Arial" w:cs="Arial"/>
          <w:sz w:val="16"/>
          <w:szCs w:val="16"/>
        </w:rPr>
        <w:t xml:space="preserve"> (с 2013 г.), </w:t>
      </w:r>
      <w:r w:rsidR="00A746D2" w:rsidRPr="00981342">
        <w:rPr>
          <w:rFonts w:ascii="Arial" w:hAnsi="Arial" w:cs="Arial"/>
          <w:sz w:val="16"/>
          <w:szCs w:val="16"/>
        </w:rPr>
        <w:t>культивируемые биологические ресурсы</w:t>
      </w:r>
      <w:r w:rsidR="00326F60" w:rsidRPr="00981342">
        <w:rPr>
          <w:rFonts w:ascii="Arial" w:hAnsi="Arial" w:cs="Arial"/>
          <w:sz w:val="16"/>
          <w:szCs w:val="16"/>
        </w:rPr>
        <w:t xml:space="preserve">. </w:t>
      </w:r>
      <w:proofErr w:type="gramEnd"/>
    </w:p>
    <w:p w:rsidR="009F6775" w:rsidRPr="00981342" w:rsidRDefault="009F6775" w:rsidP="00846F3B">
      <w:pPr>
        <w:spacing w:line="200" w:lineRule="exact"/>
        <w:ind w:firstLine="284"/>
        <w:jc w:val="both"/>
        <w:rPr>
          <w:rFonts w:ascii="Arial" w:hAnsi="Arial" w:cs="Arial"/>
          <w:spacing w:val="-2"/>
          <w:sz w:val="16"/>
          <w:szCs w:val="16"/>
        </w:rPr>
      </w:pPr>
      <w:r w:rsidRPr="00981342">
        <w:rPr>
          <w:rFonts w:ascii="Arial" w:hAnsi="Arial" w:cs="Arial"/>
          <w:sz w:val="16"/>
          <w:szCs w:val="16"/>
        </w:rPr>
        <w:t xml:space="preserve">Затраты на приобретение объектов незавершенного строительства и основных </w:t>
      </w:r>
      <w:r w:rsidRPr="00981342">
        <w:rPr>
          <w:rFonts w:ascii="Arial" w:hAnsi="Arial" w:cs="Arial"/>
          <w:spacing w:val="-2"/>
          <w:sz w:val="16"/>
          <w:szCs w:val="16"/>
        </w:rPr>
        <w:t>средств на вторичном рынке в объеме инвестиций в основной капитал не учитываются.</w:t>
      </w:r>
    </w:p>
    <w:p w:rsidR="007228D6" w:rsidRPr="000B1A22" w:rsidRDefault="007228D6" w:rsidP="00846F3B">
      <w:pPr>
        <w:tabs>
          <w:tab w:val="center" w:pos="7655"/>
        </w:tabs>
        <w:spacing w:line="200" w:lineRule="exact"/>
        <w:ind w:firstLine="284"/>
        <w:jc w:val="both"/>
        <w:rPr>
          <w:rFonts w:ascii="Arial" w:hAnsi="Arial" w:cs="Arial"/>
          <w:spacing w:val="-2"/>
          <w:sz w:val="16"/>
          <w:szCs w:val="16"/>
        </w:rPr>
      </w:pPr>
      <w:r w:rsidRPr="00981342">
        <w:rPr>
          <w:rFonts w:ascii="Arial" w:hAnsi="Arial" w:cs="Arial"/>
          <w:sz w:val="16"/>
          <w:szCs w:val="16"/>
        </w:rPr>
        <w:t xml:space="preserve">Данные по видам экономической деятельности </w:t>
      </w:r>
      <w:r w:rsidR="00981342" w:rsidRPr="00981342">
        <w:rPr>
          <w:rFonts w:ascii="Arial" w:hAnsi="Arial" w:cs="Arial"/>
          <w:sz w:val="16"/>
          <w:szCs w:val="16"/>
        </w:rPr>
        <w:t>приведены</w:t>
      </w:r>
      <w:r w:rsidRPr="00981342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981342">
        <w:rPr>
          <w:rFonts w:ascii="Arial" w:hAnsi="Arial" w:cs="Arial"/>
          <w:sz w:val="16"/>
          <w:szCs w:val="16"/>
        </w:rPr>
        <w:t xml:space="preserve">исходя из назначения </w:t>
      </w:r>
      <w:r w:rsidRPr="00981342">
        <w:rPr>
          <w:rFonts w:ascii="Arial" w:hAnsi="Arial" w:cs="Arial"/>
          <w:spacing w:val="-2"/>
          <w:sz w:val="16"/>
          <w:szCs w:val="16"/>
        </w:rPr>
        <w:t>основных средств, т.е. той сферы деятельности, в которой они</w:t>
      </w:r>
      <w:proofErr w:type="gramEnd"/>
      <w:r w:rsidRPr="00981342">
        <w:rPr>
          <w:rFonts w:ascii="Arial" w:hAnsi="Arial" w:cs="Arial"/>
          <w:spacing w:val="-2"/>
          <w:sz w:val="16"/>
          <w:szCs w:val="16"/>
        </w:rPr>
        <w:t xml:space="preserve"> будут </w:t>
      </w:r>
      <w:r w:rsidRPr="000B1A22">
        <w:rPr>
          <w:rFonts w:ascii="Arial" w:hAnsi="Arial" w:cs="Arial"/>
          <w:spacing w:val="-2"/>
          <w:sz w:val="16"/>
          <w:szCs w:val="16"/>
        </w:rPr>
        <w:t>функционировать.</w:t>
      </w:r>
    </w:p>
    <w:p w:rsidR="009F6775" w:rsidRPr="00173E06" w:rsidRDefault="009F6775" w:rsidP="00846F3B">
      <w:pPr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3E06">
        <w:rPr>
          <w:rFonts w:ascii="Arial" w:hAnsi="Arial" w:cs="Arial"/>
          <w:sz w:val="16"/>
          <w:szCs w:val="16"/>
        </w:rPr>
        <w:t>Индекс физического объема инвестиций в основной капитал рассчитан в сопоставимых ценах. В качестве сопоставимых цен в Российской Федерации приняты среднегодовые цены предыдущего года.</w:t>
      </w:r>
    </w:p>
    <w:p w:rsidR="009F6775" w:rsidRPr="00173E06" w:rsidRDefault="009F6775" w:rsidP="00846F3B">
      <w:pPr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3E06">
        <w:rPr>
          <w:rFonts w:ascii="Arial" w:hAnsi="Arial" w:cs="Arial"/>
          <w:sz w:val="16"/>
          <w:szCs w:val="16"/>
        </w:rPr>
        <w:t>Инвестиции в основной капитал в России начиная с 2001 г</w:t>
      </w:r>
      <w:r w:rsidR="00B06874" w:rsidRPr="00173E06">
        <w:rPr>
          <w:rFonts w:ascii="Arial" w:hAnsi="Arial" w:cs="Arial"/>
          <w:sz w:val="16"/>
          <w:szCs w:val="16"/>
        </w:rPr>
        <w:t>.</w:t>
      </w:r>
      <w:r w:rsidRPr="00173E06">
        <w:rPr>
          <w:rFonts w:ascii="Arial" w:hAnsi="Arial" w:cs="Arial"/>
          <w:sz w:val="16"/>
          <w:szCs w:val="16"/>
        </w:rPr>
        <w:t>, а в Беларуси с 2005 г</w:t>
      </w:r>
      <w:r w:rsidR="00B06874" w:rsidRPr="00173E06">
        <w:rPr>
          <w:rFonts w:ascii="Arial" w:hAnsi="Arial" w:cs="Arial"/>
          <w:sz w:val="16"/>
          <w:szCs w:val="16"/>
        </w:rPr>
        <w:t>.</w:t>
      </w:r>
      <w:r w:rsidRPr="00173E06">
        <w:rPr>
          <w:rFonts w:ascii="Arial" w:hAnsi="Arial" w:cs="Arial"/>
          <w:sz w:val="16"/>
          <w:szCs w:val="16"/>
        </w:rPr>
        <w:t xml:space="preserve"> учитываются без налога на добавленную стоимость.</w:t>
      </w:r>
    </w:p>
    <w:p w:rsidR="00BC24A9" w:rsidRPr="00803307" w:rsidRDefault="009F6775" w:rsidP="00846F3B">
      <w:pPr>
        <w:tabs>
          <w:tab w:val="center" w:pos="7655"/>
        </w:tabs>
        <w:spacing w:line="200" w:lineRule="exact"/>
        <w:ind w:firstLine="284"/>
        <w:jc w:val="both"/>
        <w:rPr>
          <w:rFonts w:ascii="Arial" w:hAnsi="Arial" w:cs="Arial"/>
          <w:spacing w:val="-4"/>
          <w:sz w:val="16"/>
          <w:szCs w:val="16"/>
        </w:rPr>
      </w:pPr>
      <w:proofErr w:type="gramStart"/>
      <w:r w:rsidRPr="004A5E01">
        <w:rPr>
          <w:rFonts w:ascii="Arial" w:hAnsi="Arial" w:cs="Arial"/>
          <w:b/>
          <w:sz w:val="16"/>
          <w:szCs w:val="16"/>
        </w:rPr>
        <w:t>В</w:t>
      </w:r>
      <w:r w:rsidRPr="00173E06">
        <w:rPr>
          <w:rFonts w:ascii="Arial" w:hAnsi="Arial" w:cs="Arial"/>
          <w:sz w:val="16"/>
          <w:szCs w:val="16"/>
        </w:rPr>
        <w:t xml:space="preserve"> </w:t>
      </w:r>
      <w:r w:rsidRPr="00173E06">
        <w:rPr>
          <w:rFonts w:ascii="Arial" w:hAnsi="Arial" w:cs="Arial"/>
          <w:b/>
          <w:sz w:val="16"/>
          <w:szCs w:val="16"/>
        </w:rPr>
        <w:t>Беларуси объем подрядных работ, выполненных по виду экономической деятельности «Строительство»</w:t>
      </w:r>
      <w:r w:rsidRPr="00173E06">
        <w:rPr>
          <w:rFonts w:ascii="Arial" w:hAnsi="Arial" w:cs="Arial"/>
          <w:sz w:val="16"/>
          <w:szCs w:val="16"/>
        </w:rPr>
        <w:t xml:space="preserve"> – это работы,  выполненные собственными силами </w:t>
      </w:r>
      <w:r w:rsidR="00BC24A9" w:rsidRPr="00173E06">
        <w:rPr>
          <w:rFonts w:ascii="Arial" w:hAnsi="Arial" w:cs="Arial"/>
          <w:sz w:val="16"/>
          <w:szCs w:val="16"/>
        </w:rPr>
        <w:t xml:space="preserve">по договорам (контрактам) строительного подряда, классифицируемые по видам </w:t>
      </w:r>
      <w:r w:rsidR="00803307">
        <w:rPr>
          <w:rFonts w:ascii="Arial" w:hAnsi="Arial" w:cs="Arial"/>
          <w:sz w:val="16"/>
          <w:szCs w:val="16"/>
        </w:rPr>
        <w:br/>
      </w:r>
      <w:r w:rsidR="00BC24A9" w:rsidRPr="00173E06">
        <w:rPr>
          <w:rFonts w:ascii="Arial" w:hAnsi="Arial" w:cs="Arial"/>
          <w:sz w:val="16"/>
          <w:szCs w:val="16"/>
        </w:rPr>
        <w:t>экономической деятельности</w:t>
      </w:r>
      <w:r w:rsidRPr="00173E06">
        <w:rPr>
          <w:rFonts w:ascii="Arial" w:hAnsi="Arial" w:cs="Arial"/>
          <w:sz w:val="16"/>
          <w:szCs w:val="16"/>
        </w:rPr>
        <w:t xml:space="preserve"> </w:t>
      </w:r>
      <w:r w:rsidR="00BC24A9" w:rsidRPr="00173E06">
        <w:rPr>
          <w:rFonts w:ascii="Arial" w:hAnsi="Arial" w:cs="Arial"/>
          <w:sz w:val="16"/>
          <w:szCs w:val="16"/>
        </w:rPr>
        <w:t xml:space="preserve">секции F «Строительство» общегосударственного классификатора Республики Беларусь ОКРБ 005-2011 «Виды экономической деятельности», а также работы по собственному строительству организаций, </w:t>
      </w:r>
      <w:r w:rsidR="00BC24A9" w:rsidRPr="00AE5C68">
        <w:rPr>
          <w:rFonts w:ascii="Arial" w:hAnsi="Arial" w:cs="Arial"/>
          <w:sz w:val="16"/>
          <w:szCs w:val="16"/>
        </w:rPr>
        <w:t>основной вид деятельности</w:t>
      </w:r>
      <w:r w:rsidR="00BC24A9" w:rsidRPr="00173E06">
        <w:rPr>
          <w:rFonts w:ascii="Arial" w:hAnsi="Arial" w:cs="Arial"/>
          <w:sz w:val="16"/>
          <w:szCs w:val="16"/>
        </w:rPr>
        <w:t xml:space="preserve"> которых классифицируется в секции F «Строительство».</w:t>
      </w:r>
      <w:proofErr w:type="gramEnd"/>
      <w:r w:rsidR="00BC24A9" w:rsidRPr="00173E06">
        <w:rPr>
          <w:rFonts w:ascii="Arial" w:hAnsi="Arial" w:cs="Arial"/>
          <w:sz w:val="16"/>
          <w:szCs w:val="16"/>
        </w:rPr>
        <w:t xml:space="preserve"> </w:t>
      </w:r>
      <w:r w:rsidR="00A43BD0" w:rsidRPr="001477D6">
        <w:rPr>
          <w:rFonts w:ascii="Arial" w:hAnsi="Arial" w:cs="Arial"/>
          <w:sz w:val="16"/>
          <w:szCs w:val="16"/>
        </w:rPr>
        <w:br/>
      </w:r>
      <w:r w:rsidR="00BC24A9" w:rsidRPr="00173E06">
        <w:rPr>
          <w:rFonts w:ascii="Arial" w:hAnsi="Arial" w:cs="Arial"/>
          <w:sz w:val="16"/>
          <w:szCs w:val="16"/>
        </w:rPr>
        <w:t xml:space="preserve">В стоимость подрядных работ включаются работы по возведению, реконструкции, модернизации, </w:t>
      </w:r>
      <w:r w:rsidR="00BC24A9" w:rsidRPr="00803307">
        <w:rPr>
          <w:rFonts w:ascii="Arial" w:hAnsi="Arial" w:cs="Arial"/>
          <w:spacing w:val="-4"/>
          <w:sz w:val="16"/>
          <w:szCs w:val="16"/>
        </w:rPr>
        <w:t>реставрации, а также</w:t>
      </w:r>
      <w:r w:rsidR="00BC24A9" w:rsidRPr="00803307">
        <w:rPr>
          <w:rFonts w:ascii="Arial" w:hAnsi="Arial" w:cs="Arial"/>
          <w:spacing w:val="-4"/>
          <w:sz w:val="19"/>
          <w:szCs w:val="19"/>
        </w:rPr>
        <w:t xml:space="preserve"> </w:t>
      </w:r>
      <w:r w:rsidR="00BC24A9" w:rsidRPr="00803307">
        <w:rPr>
          <w:rFonts w:ascii="Arial" w:hAnsi="Arial" w:cs="Arial"/>
          <w:spacing w:val="-4"/>
          <w:sz w:val="16"/>
          <w:szCs w:val="16"/>
        </w:rPr>
        <w:t xml:space="preserve">работы по капитальному и текущему ремонту зданий и сооружений. </w:t>
      </w:r>
    </w:p>
    <w:p w:rsidR="009F6775" w:rsidRPr="00173E06" w:rsidRDefault="009F6775" w:rsidP="00846F3B">
      <w:pPr>
        <w:tabs>
          <w:tab w:val="center" w:pos="7655"/>
        </w:tabs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proofErr w:type="gramStart"/>
      <w:r w:rsidRPr="00173E06">
        <w:rPr>
          <w:rFonts w:ascii="Arial" w:hAnsi="Arial" w:cs="Arial"/>
          <w:sz w:val="16"/>
          <w:szCs w:val="16"/>
        </w:rPr>
        <w:t xml:space="preserve">В </w:t>
      </w:r>
      <w:r w:rsidRPr="00173E06">
        <w:rPr>
          <w:rFonts w:ascii="Arial" w:hAnsi="Arial" w:cs="Arial"/>
          <w:b/>
          <w:bCs/>
          <w:sz w:val="16"/>
          <w:szCs w:val="16"/>
        </w:rPr>
        <w:t xml:space="preserve">России работы, выполненные по виду </w:t>
      </w:r>
      <w:r w:rsidR="00763FDD" w:rsidRPr="00173E06">
        <w:rPr>
          <w:rFonts w:ascii="Arial" w:hAnsi="Arial" w:cs="Arial"/>
          <w:b/>
          <w:bCs/>
          <w:sz w:val="16"/>
          <w:szCs w:val="16"/>
        </w:rPr>
        <w:t xml:space="preserve">экономической </w:t>
      </w:r>
      <w:r w:rsidRPr="00173E06">
        <w:rPr>
          <w:rFonts w:ascii="Arial" w:hAnsi="Arial" w:cs="Arial"/>
          <w:b/>
          <w:bCs/>
          <w:sz w:val="16"/>
          <w:szCs w:val="16"/>
        </w:rPr>
        <w:t>деятельности «Строительство»</w:t>
      </w:r>
      <w:r w:rsidRPr="00173E06">
        <w:rPr>
          <w:rFonts w:ascii="Arial" w:hAnsi="Arial" w:cs="Arial"/>
          <w:sz w:val="16"/>
          <w:szCs w:val="16"/>
        </w:rPr>
        <w:t xml:space="preserve"> – это </w:t>
      </w:r>
      <w:r w:rsidR="00763FDD" w:rsidRPr="00173E06">
        <w:rPr>
          <w:rFonts w:ascii="Arial" w:hAnsi="Arial" w:cs="Arial"/>
          <w:sz w:val="16"/>
          <w:szCs w:val="16"/>
        </w:rPr>
        <w:t xml:space="preserve">строительные </w:t>
      </w:r>
      <w:r w:rsidRPr="00173E06">
        <w:rPr>
          <w:rFonts w:ascii="Arial" w:hAnsi="Arial" w:cs="Arial"/>
          <w:sz w:val="16"/>
          <w:szCs w:val="16"/>
        </w:rPr>
        <w:t xml:space="preserve">работы, выполненные организациями собственными силами на основании договоров и (или) контрактов, заключаемых </w:t>
      </w:r>
      <w:r w:rsidR="00A43BD0" w:rsidRPr="00A43BD0">
        <w:rPr>
          <w:rFonts w:ascii="Arial" w:hAnsi="Arial" w:cs="Arial"/>
          <w:sz w:val="16"/>
          <w:szCs w:val="16"/>
        </w:rPr>
        <w:br/>
      </w:r>
      <w:r w:rsidRPr="00173E06">
        <w:rPr>
          <w:rFonts w:ascii="Arial" w:hAnsi="Arial" w:cs="Arial"/>
          <w:sz w:val="16"/>
          <w:szCs w:val="16"/>
        </w:rPr>
        <w:t>с заказчиками</w:t>
      </w:r>
      <w:r w:rsidR="001F5236" w:rsidRPr="00173E06">
        <w:rPr>
          <w:rFonts w:ascii="Arial" w:hAnsi="Arial" w:cs="Arial"/>
          <w:sz w:val="16"/>
          <w:szCs w:val="16"/>
        </w:rPr>
        <w:t>, а также</w:t>
      </w:r>
      <w:r w:rsidR="00446E5A" w:rsidRPr="00173E06">
        <w:rPr>
          <w:rFonts w:ascii="Arial" w:hAnsi="Arial" w:cs="Arial"/>
          <w:sz w:val="16"/>
          <w:szCs w:val="16"/>
        </w:rPr>
        <w:t xml:space="preserve"> работ</w:t>
      </w:r>
      <w:r w:rsidR="001F5236" w:rsidRPr="00173E06">
        <w:rPr>
          <w:rFonts w:ascii="Arial" w:hAnsi="Arial" w:cs="Arial"/>
          <w:sz w:val="16"/>
          <w:szCs w:val="16"/>
        </w:rPr>
        <w:t>ы</w:t>
      </w:r>
      <w:r w:rsidR="00446E5A" w:rsidRPr="00173E06">
        <w:rPr>
          <w:rFonts w:ascii="Arial" w:hAnsi="Arial" w:cs="Arial"/>
          <w:sz w:val="16"/>
          <w:szCs w:val="16"/>
        </w:rPr>
        <w:t>, выполненны</w:t>
      </w:r>
      <w:r w:rsidR="001F5236" w:rsidRPr="00173E06">
        <w:rPr>
          <w:rFonts w:ascii="Arial" w:hAnsi="Arial" w:cs="Arial"/>
          <w:sz w:val="16"/>
          <w:szCs w:val="16"/>
        </w:rPr>
        <w:t>е</w:t>
      </w:r>
      <w:r w:rsidR="00446E5A" w:rsidRPr="00173E06">
        <w:rPr>
          <w:rFonts w:ascii="Arial" w:hAnsi="Arial" w:cs="Arial"/>
          <w:sz w:val="16"/>
          <w:szCs w:val="16"/>
        </w:rPr>
        <w:t xml:space="preserve"> хозяйственным способом организациями </w:t>
      </w:r>
      <w:r w:rsidR="00844C9B" w:rsidRPr="00844C9B">
        <w:rPr>
          <w:rFonts w:ascii="Arial" w:hAnsi="Arial" w:cs="Arial"/>
          <w:sz w:val="16"/>
          <w:szCs w:val="16"/>
        </w:rPr>
        <w:t>(</w:t>
      </w:r>
      <w:r w:rsidR="00844C9B" w:rsidRPr="00173E06">
        <w:rPr>
          <w:rFonts w:ascii="Arial" w:hAnsi="Arial" w:cs="Arial"/>
          <w:sz w:val="16"/>
          <w:szCs w:val="16"/>
        </w:rPr>
        <w:t>с 2015 г.</w:t>
      </w:r>
      <w:r w:rsidR="00844C9B" w:rsidRPr="00844C9B">
        <w:rPr>
          <w:rFonts w:ascii="Arial" w:hAnsi="Arial" w:cs="Arial"/>
          <w:sz w:val="16"/>
          <w:szCs w:val="16"/>
        </w:rPr>
        <w:t xml:space="preserve">) </w:t>
      </w:r>
      <w:r w:rsidR="00446E5A" w:rsidRPr="00173E06">
        <w:rPr>
          <w:rFonts w:ascii="Arial" w:hAnsi="Arial" w:cs="Arial"/>
          <w:sz w:val="16"/>
          <w:szCs w:val="16"/>
        </w:rPr>
        <w:t>и населением.</w:t>
      </w:r>
      <w:proofErr w:type="gramEnd"/>
      <w:r w:rsidRPr="00173E06">
        <w:rPr>
          <w:rFonts w:ascii="Arial" w:hAnsi="Arial" w:cs="Arial"/>
          <w:sz w:val="16"/>
          <w:szCs w:val="16"/>
        </w:rPr>
        <w:t xml:space="preserve"> В стоимость этих работ включаются работы по строительству </w:t>
      </w:r>
      <w:r w:rsidR="00844C9B" w:rsidRPr="00844C9B">
        <w:rPr>
          <w:rFonts w:ascii="Arial" w:hAnsi="Arial" w:cs="Arial"/>
          <w:sz w:val="16"/>
          <w:szCs w:val="16"/>
        </w:rPr>
        <w:br/>
      </w:r>
      <w:r w:rsidRPr="00173E06">
        <w:rPr>
          <w:rFonts w:ascii="Arial" w:hAnsi="Arial" w:cs="Arial"/>
          <w:sz w:val="16"/>
          <w:szCs w:val="16"/>
        </w:rPr>
        <w:t>новых объектов, капитальному и текущему ремонту, реконструкции жилых и нежилых зданий и инженерных сооружений.</w:t>
      </w:r>
    </w:p>
    <w:p w:rsidR="001B5001" w:rsidRPr="001B5001" w:rsidRDefault="001B5001" w:rsidP="001B5001">
      <w:pPr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B5001">
        <w:rPr>
          <w:rFonts w:ascii="Arial" w:hAnsi="Arial" w:cs="Arial"/>
          <w:b/>
          <w:bCs/>
          <w:spacing w:val="-4"/>
          <w:sz w:val="16"/>
          <w:szCs w:val="16"/>
        </w:rPr>
        <w:t>Общая площадь введенных в эксплуатацию  жилых домов в Беларуси</w:t>
      </w:r>
      <w:r w:rsidRPr="001B5001">
        <w:rPr>
          <w:rFonts w:ascii="Arial" w:hAnsi="Arial" w:cs="Arial"/>
          <w:spacing w:val="-4"/>
          <w:sz w:val="16"/>
          <w:szCs w:val="16"/>
        </w:rPr>
        <w:t xml:space="preserve"> определяется как сумма</w:t>
      </w:r>
      <w:r w:rsidRPr="001B5001">
        <w:rPr>
          <w:rFonts w:ascii="Arial" w:hAnsi="Arial" w:cs="Arial"/>
          <w:spacing w:val="2"/>
          <w:sz w:val="16"/>
          <w:szCs w:val="16"/>
        </w:rPr>
        <w:t xml:space="preserve"> общих площадей квартир жилых домов, общежитий и жилых помещений в других строениях, предназначенных для проживания граждан, подлежащих включению в состав жилищного фонда после приемки </w:t>
      </w:r>
      <w:r w:rsidRPr="001B5001">
        <w:rPr>
          <w:rFonts w:ascii="Arial" w:hAnsi="Arial" w:cs="Arial"/>
          <w:spacing w:val="2"/>
          <w:sz w:val="16"/>
          <w:szCs w:val="16"/>
        </w:rPr>
        <w:br/>
      </w:r>
      <w:r w:rsidRPr="001B5001">
        <w:rPr>
          <w:rFonts w:ascii="Arial" w:hAnsi="Arial" w:cs="Arial"/>
          <w:spacing w:val="2"/>
          <w:sz w:val="16"/>
          <w:szCs w:val="16"/>
        </w:rPr>
        <w:lastRenderedPageBreak/>
        <w:t xml:space="preserve">их в эксплуатацию и государственной регистрации. Общая площадь квартиры определяется как сумма площадей жилых комнат, подсобных помещений, антресолей, встроенных шкафов и площадей ее летних помещений (балконов, лоджий, веранд, террас), холодных кладовых, а также погребов, устраиваемых </w:t>
      </w:r>
      <w:r w:rsidRPr="001B5001">
        <w:rPr>
          <w:rFonts w:ascii="Arial" w:hAnsi="Arial" w:cs="Arial"/>
          <w:spacing w:val="2"/>
          <w:sz w:val="16"/>
          <w:szCs w:val="16"/>
        </w:rPr>
        <w:br/>
        <w:t xml:space="preserve">под лоджиями (балконами) первых этажей многоквартирных жилых домов, подсчитываемых с соответствующими коэффициентами. </w:t>
      </w:r>
      <w:proofErr w:type="gramStart"/>
      <w:r w:rsidRPr="001B5001">
        <w:rPr>
          <w:rFonts w:ascii="Arial" w:hAnsi="Arial" w:cs="Arial"/>
          <w:spacing w:val="2"/>
          <w:sz w:val="16"/>
          <w:szCs w:val="16"/>
        </w:rPr>
        <w:t xml:space="preserve">К подсобным помещениям, находящимся внутри квартиры (одноквартирного жилого дома) и предназначенных для обеспечения хозяйственно-бытовых нужд проживающих в них граждан относятся коридор, санузел, кладовая, прихожая, кухня, холл, гардеробная, топочная, встроенный шкаф, помещение без окон, и иное помещение, </w:t>
      </w:r>
      <w:r w:rsidRPr="001B5001">
        <w:rPr>
          <w:rFonts w:ascii="Arial" w:hAnsi="Arial" w:cs="Arial"/>
          <w:spacing w:val="2"/>
          <w:sz w:val="16"/>
          <w:szCs w:val="16"/>
        </w:rPr>
        <w:br/>
        <w:t>не являющееся жилой комнатой.</w:t>
      </w:r>
      <w:proofErr w:type="gramEnd"/>
      <w:r w:rsidRPr="001B5001">
        <w:rPr>
          <w:rFonts w:ascii="Arial" w:hAnsi="Arial" w:cs="Arial"/>
          <w:spacing w:val="2"/>
          <w:sz w:val="16"/>
          <w:szCs w:val="16"/>
        </w:rPr>
        <w:t xml:space="preserve"> В домах-интернатах для престарелых и инвалидов, ветеранов, специальных домах для престарелых и инвалидов, детских домах включаются площади помещений </w:t>
      </w:r>
      <w:r w:rsidRPr="001B5001">
        <w:rPr>
          <w:rFonts w:ascii="Arial" w:hAnsi="Arial" w:cs="Arial"/>
          <w:spacing w:val="2"/>
          <w:sz w:val="16"/>
          <w:szCs w:val="16"/>
          <w:lang w:val="be-BY"/>
        </w:rPr>
        <w:t>для</w:t>
      </w:r>
      <w:r w:rsidRPr="001B5001">
        <w:rPr>
          <w:rFonts w:ascii="Arial" w:hAnsi="Arial" w:cs="Arial"/>
          <w:spacing w:val="2"/>
          <w:sz w:val="16"/>
          <w:szCs w:val="16"/>
        </w:rPr>
        <w:t xml:space="preserve"> бытового, торгового, медицинского </w:t>
      </w:r>
      <w:r w:rsidRPr="001B5001">
        <w:rPr>
          <w:rFonts w:ascii="Arial" w:hAnsi="Arial" w:cs="Arial"/>
          <w:spacing w:val="2"/>
          <w:sz w:val="16"/>
          <w:szCs w:val="16"/>
        </w:rPr>
        <w:br/>
        <w:t xml:space="preserve">и культурно-массового обслуживания, общественного питания, а также </w:t>
      </w:r>
      <w:r w:rsidRPr="001B5001">
        <w:rPr>
          <w:rFonts w:ascii="Arial" w:hAnsi="Arial" w:cs="Arial"/>
          <w:spacing w:val="2"/>
          <w:sz w:val="16"/>
          <w:szCs w:val="16"/>
        </w:rPr>
        <w:br/>
        <w:t>для трудовой, бытовой, учебной и физкультурной деятельности.</w:t>
      </w:r>
    </w:p>
    <w:p w:rsidR="009F6775" w:rsidRPr="000622CF" w:rsidRDefault="009F6775" w:rsidP="00846F3B">
      <w:pPr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3E06">
        <w:rPr>
          <w:rFonts w:ascii="Arial" w:hAnsi="Arial" w:cs="Arial"/>
          <w:sz w:val="16"/>
          <w:szCs w:val="16"/>
        </w:rPr>
        <w:t xml:space="preserve">В общую площадь введенных жилых домов не входит площадь чердака, технического </w:t>
      </w:r>
      <w:r w:rsidRPr="000622CF">
        <w:rPr>
          <w:rFonts w:ascii="Arial" w:hAnsi="Arial" w:cs="Arial"/>
          <w:sz w:val="16"/>
          <w:szCs w:val="16"/>
        </w:rPr>
        <w:t>подполья</w:t>
      </w:r>
      <w:r w:rsidR="00F57BF3" w:rsidRPr="000622CF">
        <w:rPr>
          <w:rFonts w:ascii="Arial" w:hAnsi="Arial" w:cs="Arial"/>
          <w:sz w:val="16"/>
          <w:szCs w:val="16"/>
        </w:rPr>
        <w:t xml:space="preserve"> (технического чердака)</w:t>
      </w:r>
      <w:r w:rsidRPr="000622CF">
        <w:rPr>
          <w:rFonts w:ascii="Arial" w:hAnsi="Arial" w:cs="Arial"/>
          <w:sz w:val="16"/>
          <w:szCs w:val="16"/>
        </w:rPr>
        <w:t xml:space="preserve">, </w:t>
      </w:r>
      <w:proofErr w:type="spellStart"/>
      <w:r w:rsidR="00F57BF3" w:rsidRPr="000622CF">
        <w:rPr>
          <w:rFonts w:ascii="Arial" w:hAnsi="Arial" w:cs="Arial"/>
          <w:sz w:val="16"/>
          <w:szCs w:val="16"/>
        </w:rPr>
        <w:t>внеквартирных</w:t>
      </w:r>
      <w:proofErr w:type="spellEnd"/>
      <w:r w:rsidR="00F57BF3" w:rsidRPr="000622CF">
        <w:rPr>
          <w:rFonts w:ascii="Arial" w:hAnsi="Arial" w:cs="Arial"/>
          <w:sz w:val="16"/>
          <w:szCs w:val="16"/>
        </w:rPr>
        <w:t xml:space="preserve"> коммуникаций, </w:t>
      </w:r>
      <w:r w:rsidRPr="000622CF">
        <w:rPr>
          <w:rFonts w:ascii="Arial" w:hAnsi="Arial" w:cs="Arial"/>
          <w:sz w:val="16"/>
          <w:szCs w:val="16"/>
        </w:rPr>
        <w:t>тамбуров, лестничных клеток, лифтовых и других шахт, портиков, крылец, наружных открытых лестниц</w:t>
      </w:r>
      <w:r w:rsidR="00F57BF3" w:rsidRPr="000622CF">
        <w:rPr>
          <w:rFonts w:ascii="Arial" w:hAnsi="Arial" w:cs="Arial"/>
          <w:sz w:val="16"/>
          <w:szCs w:val="16"/>
        </w:rPr>
        <w:t>, а также площадь в жилых домах, предназначенная для встроен</w:t>
      </w:r>
      <w:r w:rsidR="00CF3958">
        <w:rPr>
          <w:rFonts w:ascii="Arial" w:hAnsi="Arial" w:cs="Arial"/>
          <w:sz w:val="16"/>
          <w:szCs w:val="16"/>
        </w:rPr>
        <w:t>н</w:t>
      </w:r>
      <w:r w:rsidR="00F57BF3" w:rsidRPr="000622CF">
        <w:rPr>
          <w:rFonts w:ascii="Arial" w:hAnsi="Arial" w:cs="Arial"/>
          <w:sz w:val="16"/>
          <w:szCs w:val="16"/>
        </w:rPr>
        <w:t>о-пристроенных нежилых помещений</w:t>
      </w:r>
      <w:r w:rsidRPr="000622CF">
        <w:rPr>
          <w:rFonts w:ascii="Arial" w:hAnsi="Arial" w:cs="Arial"/>
          <w:sz w:val="16"/>
          <w:szCs w:val="16"/>
        </w:rPr>
        <w:t>.</w:t>
      </w:r>
    </w:p>
    <w:p w:rsidR="009F6775" w:rsidRPr="00173E06" w:rsidRDefault="009F6775" w:rsidP="00846F3B">
      <w:pPr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proofErr w:type="gramStart"/>
      <w:r w:rsidRPr="00173E06">
        <w:rPr>
          <w:rFonts w:ascii="Arial" w:hAnsi="Arial" w:cs="Arial"/>
          <w:b/>
          <w:bCs/>
          <w:sz w:val="16"/>
          <w:szCs w:val="16"/>
        </w:rPr>
        <w:t xml:space="preserve">Общая площадь </w:t>
      </w:r>
      <w:r w:rsidR="00A746D2" w:rsidRPr="00173E06">
        <w:rPr>
          <w:rFonts w:ascii="Arial" w:hAnsi="Arial" w:cs="Arial"/>
          <w:b/>
          <w:bCs/>
          <w:sz w:val="16"/>
          <w:szCs w:val="16"/>
        </w:rPr>
        <w:t xml:space="preserve">жилых помещений во введенных в эксплуатацию жилых </w:t>
      </w:r>
      <w:r w:rsidR="00803307">
        <w:rPr>
          <w:rFonts w:ascii="Arial" w:hAnsi="Arial" w:cs="Arial"/>
          <w:b/>
          <w:bCs/>
          <w:sz w:val="16"/>
          <w:szCs w:val="16"/>
        </w:rPr>
        <w:br/>
      </w:r>
      <w:r w:rsidR="00A746D2" w:rsidRPr="00173E06">
        <w:rPr>
          <w:rFonts w:ascii="Arial" w:hAnsi="Arial" w:cs="Arial"/>
          <w:b/>
          <w:bCs/>
          <w:sz w:val="16"/>
          <w:szCs w:val="16"/>
        </w:rPr>
        <w:t>и нежилых зданиях, жилых домах</w:t>
      </w:r>
      <w:r w:rsidRPr="00173E06">
        <w:rPr>
          <w:rFonts w:ascii="Arial" w:hAnsi="Arial" w:cs="Arial"/>
          <w:b/>
          <w:bCs/>
          <w:sz w:val="16"/>
          <w:szCs w:val="16"/>
        </w:rPr>
        <w:t xml:space="preserve"> в России</w:t>
      </w:r>
      <w:r w:rsidRPr="00173E06">
        <w:rPr>
          <w:rFonts w:ascii="Arial" w:hAnsi="Arial" w:cs="Arial"/>
          <w:sz w:val="16"/>
          <w:szCs w:val="16"/>
        </w:rPr>
        <w:t xml:space="preserve"> определяется как сумма площадей всех частей жилых помещений,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площадей лоджий, балконов, </w:t>
      </w:r>
      <w:r w:rsidRPr="00803307">
        <w:rPr>
          <w:rFonts w:ascii="Arial" w:hAnsi="Arial" w:cs="Arial"/>
          <w:spacing w:val="-2"/>
          <w:sz w:val="16"/>
          <w:szCs w:val="16"/>
        </w:rPr>
        <w:t>веранд, террас, подсчитываемых с соответствующими понижающими коэффициентами,</w:t>
      </w:r>
      <w:r w:rsidRPr="00173E06">
        <w:rPr>
          <w:rFonts w:ascii="Arial" w:hAnsi="Arial" w:cs="Arial"/>
          <w:sz w:val="16"/>
          <w:szCs w:val="16"/>
        </w:rPr>
        <w:t xml:space="preserve"> а также жилых и </w:t>
      </w:r>
      <w:r w:rsidR="001A2F46" w:rsidRPr="00173E06">
        <w:rPr>
          <w:rFonts w:ascii="Arial" w:hAnsi="Arial" w:cs="Arial"/>
          <w:sz w:val="16"/>
          <w:szCs w:val="16"/>
        </w:rPr>
        <w:t xml:space="preserve">подсобных </w:t>
      </w:r>
      <w:r w:rsidRPr="00173E06">
        <w:rPr>
          <w:rFonts w:ascii="Arial" w:hAnsi="Arial" w:cs="Arial"/>
          <w:sz w:val="16"/>
          <w:szCs w:val="16"/>
        </w:rPr>
        <w:t>помещений</w:t>
      </w:r>
      <w:proofErr w:type="gramEnd"/>
      <w:r w:rsidRPr="00173E06">
        <w:rPr>
          <w:rFonts w:ascii="Arial" w:hAnsi="Arial" w:cs="Arial"/>
          <w:sz w:val="16"/>
          <w:szCs w:val="16"/>
        </w:rPr>
        <w:t xml:space="preserve"> в </w:t>
      </w:r>
      <w:r w:rsidR="001A2F46" w:rsidRPr="00173E06">
        <w:rPr>
          <w:rFonts w:ascii="Arial" w:hAnsi="Arial" w:cs="Arial"/>
          <w:sz w:val="16"/>
          <w:szCs w:val="16"/>
        </w:rPr>
        <w:t xml:space="preserve">построенных населением </w:t>
      </w:r>
      <w:r w:rsidRPr="00173E06">
        <w:rPr>
          <w:rFonts w:ascii="Arial" w:hAnsi="Arial" w:cs="Arial"/>
          <w:sz w:val="16"/>
          <w:szCs w:val="16"/>
        </w:rPr>
        <w:t xml:space="preserve">индивидуальных жилых домах. К помещениям вспомогательного использования относятся кухни, передние, холлы, внутриквартирные коридоры, ванные или душевые, </w:t>
      </w:r>
      <w:r w:rsidR="001A2F46" w:rsidRPr="00173E06">
        <w:rPr>
          <w:rFonts w:ascii="Arial" w:hAnsi="Arial" w:cs="Arial"/>
          <w:sz w:val="16"/>
          <w:szCs w:val="16"/>
        </w:rPr>
        <w:t xml:space="preserve">туалеты, </w:t>
      </w:r>
      <w:r w:rsidR="00846F3B">
        <w:rPr>
          <w:rFonts w:ascii="Arial" w:hAnsi="Arial" w:cs="Arial"/>
          <w:sz w:val="16"/>
          <w:szCs w:val="16"/>
        </w:rPr>
        <w:t>к</w:t>
      </w:r>
      <w:r w:rsidRPr="00173E06">
        <w:rPr>
          <w:rFonts w:ascii="Arial" w:hAnsi="Arial" w:cs="Arial"/>
          <w:sz w:val="16"/>
          <w:szCs w:val="16"/>
        </w:rPr>
        <w:t xml:space="preserve">ладовые или хозяйственные встроенные шкафы. В домах-интернатах </w:t>
      </w:r>
      <w:r w:rsidR="00A43BD0" w:rsidRPr="00A43BD0">
        <w:rPr>
          <w:rFonts w:ascii="Arial" w:hAnsi="Arial" w:cs="Arial"/>
          <w:sz w:val="16"/>
          <w:szCs w:val="16"/>
        </w:rPr>
        <w:br/>
      </w:r>
      <w:r w:rsidRPr="00173E06">
        <w:rPr>
          <w:rFonts w:ascii="Arial" w:hAnsi="Arial" w:cs="Arial"/>
          <w:sz w:val="16"/>
          <w:szCs w:val="16"/>
        </w:rPr>
        <w:t xml:space="preserve">для престарелых и инвалидов, ветеранов, специальных домах для одиноких престарелых, детских </w:t>
      </w:r>
      <w:r w:rsidRPr="00803307">
        <w:rPr>
          <w:rFonts w:ascii="Arial" w:hAnsi="Arial" w:cs="Arial"/>
          <w:spacing w:val="-2"/>
          <w:sz w:val="16"/>
          <w:szCs w:val="16"/>
        </w:rPr>
        <w:t xml:space="preserve">домах к подсобным помещениям относятся столовые, буфеты, клубы, читальни, спортивные залы, приемные пункты бытового обслуживания </w:t>
      </w:r>
      <w:r w:rsidR="00A43BD0" w:rsidRPr="00A43BD0">
        <w:rPr>
          <w:rFonts w:ascii="Arial" w:hAnsi="Arial" w:cs="Arial"/>
          <w:spacing w:val="-2"/>
          <w:sz w:val="16"/>
          <w:szCs w:val="16"/>
        </w:rPr>
        <w:br/>
      </w:r>
      <w:r w:rsidRPr="00803307">
        <w:rPr>
          <w:rFonts w:ascii="Arial" w:hAnsi="Arial" w:cs="Arial"/>
          <w:spacing w:val="-2"/>
          <w:sz w:val="16"/>
          <w:szCs w:val="16"/>
        </w:rPr>
        <w:t>и медицинского обслуживания.</w:t>
      </w:r>
    </w:p>
    <w:p w:rsidR="009F6775" w:rsidRPr="00173E06" w:rsidRDefault="009F6775" w:rsidP="00846F3B">
      <w:pPr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3E06">
        <w:rPr>
          <w:rFonts w:ascii="Arial" w:hAnsi="Arial" w:cs="Arial"/>
          <w:sz w:val="16"/>
          <w:szCs w:val="16"/>
        </w:rPr>
        <w:t xml:space="preserve">В общую площадь введенных жилых домов не входит площадь вестибюлей, </w:t>
      </w:r>
      <w:r w:rsidR="00803307">
        <w:rPr>
          <w:rFonts w:ascii="Arial" w:hAnsi="Arial" w:cs="Arial"/>
          <w:sz w:val="16"/>
          <w:szCs w:val="16"/>
        </w:rPr>
        <w:br/>
      </w:r>
      <w:r w:rsidRPr="00173E06">
        <w:rPr>
          <w:rFonts w:ascii="Arial" w:hAnsi="Arial" w:cs="Arial"/>
          <w:sz w:val="16"/>
          <w:szCs w:val="16"/>
        </w:rPr>
        <w:t xml:space="preserve">тамбуров, лестничных клеток, лифтовых холлов, общих коридоров, а также площадь </w:t>
      </w:r>
      <w:r w:rsidR="00803307">
        <w:rPr>
          <w:rFonts w:ascii="Arial" w:hAnsi="Arial" w:cs="Arial"/>
          <w:sz w:val="16"/>
          <w:szCs w:val="16"/>
        </w:rPr>
        <w:br/>
      </w:r>
      <w:r w:rsidRPr="00173E06">
        <w:rPr>
          <w:rFonts w:ascii="Arial" w:hAnsi="Arial" w:cs="Arial"/>
          <w:sz w:val="16"/>
          <w:szCs w:val="16"/>
        </w:rPr>
        <w:t>в жилых до</w:t>
      </w:r>
      <w:r w:rsidR="001A2F46" w:rsidRPr="00173E06">
        <w:rPr>
          <w:rFonts w:ascii="Arial" w:hAnsi="Arial" w:cs="Arial"/>
          <w:sz w:val="16"/>
          <w:szCs w:val="16"/>
        </w:rPr>
        <w:t>мах, предназначенная для встрое</w:t>
      </w:r>
      <w:r w:rsidRPr="00173E06">
        <w:rPr>
          <w:rFonts w:ascii="Arial" w:hAnsi="Arial" w:cs="Arial"/>
          <w:sz w:val="16"/>
          <w:szCs w:val="16"/>
        </w:rPr>
        <w:t>н</w:t>
      </w:r>
      <w:r w:rsidR="007D6365">
        <w:rPr>
          <w:rFonts w:ascii="Arial" w:hAnsi="Arial" w:cs="Arial"/>
          <w:sz w:val="16"/>
          <w:szCs w:val="16"/>
        </w:rPr>
        <w:t>н</w:t>
      </w:r>
      <w:r w:rsidRPr="00173E06">
        <w:rPr>
          <w:rFonts w:ascii="Arial" w:hAnsi="Arial" w:cs="Arial"/>
          <w:sz w:val="16"/>
          <w:szCs w:val="16"/>
        </w:rPr>
        <w:t>о-пристроенных помещений.</w:t>
      </w:r>
    </w:p>
    <w:p w:rsidR="001477D6" w:rsidRPr="001477D6" w:rsidRDefault="001477D6" w:rsidP="001477D6">
      <w:pPr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477D6">
        <w:rPr>
          <w:rFonts w:ascii="Arial" w:hAnsi="Arial" w:cs="Arial"/>
          <w:sz w:val="16"/>
          <w:szCs w:val="16"/>
        </w:rPr>
        <w:t xml:space="preserve">В соответствии с Федеральным законом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начиная </w:t>
      </w:r>
      <w:r>
        <w:rPr>
          <w:rFonts w:ascii="Arial" w:hAnsi="Arial" w:cs="Arial"/>
          <w:sz w:val="16"/>
          <w:szCs w:val="16"/>
        </w:rPr>
        <w:br/>
      </w:r>
      <w:r w:rsidRPr="001477D6">
        <w:rPr>
          <w:rFonts w:ascii="Arial" w:hAnsi="Arial" w:cs="Arial"/>
          <w:sz w:val="16"/>
          <w:szCs w:val="16"/>
        </w:rPr>
        <w:t>с 2019 г., в общем вводе жилых домов учитываются жилые дома, построенные населением на земельных участках, предназначенных для ведения садоводства.</w:t>
      </w:r>
    </w:p>
    <w:p w:rsidR="002B1863" w:rsidRPr="00173E06" w:rsidRDefault="002B1863" w:rsidP="00803307">
      <w:pPr>
        <w:pStyle w:val="ZAGG0"/>
        <w:pageBreakBefore/>
      </w:pPr>
      <w:r w:rsidRPr="00173E06">
        <w:t xml:space="preserve">13.1. ИНДЕКСЫ ФИЗИЧЕСКОГО ОБЪЕМА инвестиций в основной капитал </w:t>
      </w:r>
      <w:r w:rsidRPr="00173E06">
        <w:br/>
        <w:t>и объема работ, выполненных по виду экономической деятельности «строительство»</w:t>
      </w:r>
    </w:p>
    <w:p w:rsidR="002B1863" w:rsidRPr="00173E06" w:rsidRDefault="002B1863" w:rsidP="00173E06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173E06">
        <w:rPr>
          <w:rFonts w:ascii="Arial" w:hAnsi="Arial" w:cs="Arial"/>
          <w:sz w:val="14"/>
          <w:szCs w:val="14"/>
        </w:rPr>
        <w:t>(в сопоставимых ценах; в процентах к предыдущему году)</w:t>
      </w:r>
    </w:p>
    <w:tbl>
      <w:tblPr>
        <w:tblW w:w="6552" w:type="dxa"/>
        <w:tblInd w:w="8" w:type="dxa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2"/>
        <w:gridCol w:w="577"/>
        <w:gridCol w:w="577"/>
        <w:gridCol w:w="577"/>
        <w:gridCol w:w="577"/>
        <w:gridCol w:w="577"/>
        <w:gridCol w:w="577"/>
        <w:gridCol w:w="578"/>
      </w:tblGrid>
      <w:tr w:rsidR="0068462C" w:rsidRPr="00173E06" w:rsidTr="009B27BC">
        <w:trPr>
          <w:trHeight w:val="20"/>
        </w:trPr>
        <w:tc>
          <w:tcPr>
            <w:tcW w:w="25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8462C" w:rsidRPr="00173E06" w:rsidRDefault="0068462C" w:rsidP="00803307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8462C" w:rsidRPr="00173E06" w:rsidRDefault="0068462C" w:rsidP="0080330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73E06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8462C" w:rsidRPr="00173E06" w:rsidRDefault="0068462C" w:rsidP="0080330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3E06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62C" w:rsidRPr="00173E06" w:rsidRDefault="0068462C" w:rsidP="0080330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3E06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8462C" w:rsidRPr="00587C6E" w:rsidRDefault="0068462C" w:rsidP="005A38A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8462C" w:rsidRPr="00587C6E" w:rsidRDefault="0068462C" w:rsidP="005A38A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8462C" w:rsidRPr="0068462C" w:rsidRDefault="0068462C" w:rsidP="0080330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68462C" w:rsidRPr="0068462C" w:rsidRDefault="0068462C" w:rsidP="0080330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68462C" w:rsidRPr="00173E06" w:rsidTr="009B27BC">
        <w:trPr>
          <w:trHeight w:val="60"/>
        </w:trPr>
        <w:tc>
          <w:tcPr>
            <w:tcW w:w="2512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462C" w:rsidRPr="00173E06" w:rsidRDefault="0068462C" w:rsidP="00D5534A">
            <w:pPr>
              <w:spacing w:before="80"/>
              <w:rPr>
                <w:rFonts w:ascii="Arial" w:hAnsi="Arial" w:cs="Arial"/>
                <w:sz w:val="14"/>
                <w:szCs w:val="14"/>
              </w:rPr>
            </w:pPr>
            <w:r w:rsidRPr="00173E06">
              <w:rPr>
                <w:rFonts w:ascii="Arial" w:hAnsi="Arial" w:cs="Arial"/>
                <w:sz w:val="14"/>
                <w:szCs w:val="14"/>
              </w:rPr>
              <w:t xml:space="preserve">Инвестиции в основной капитал 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462C" w:rsidRPr="00173E06" w:rsidRDefault="0068462C" w:rsidP="00403254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462C" w:rsidRPr="00173E06" w:rsidRDefault="0068462C" w:rsidP="00403254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462C" w:rsidRPr="00173E06" w:rsidRDefault="0068462C" w:rsidP="00403254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462C" w:rsidRPr="00173E06" w:rsidRDefault="0068462C" w:rsidP="001001EF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462C" w:rsidRPr="00173E06" w:rsidRDefault="0068462C" w:rsidP="001001EF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462C" w:rsidRPr="00173E06" w:rsidRDefault="0068462C" w:rsidP="00403254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68462C" w:rsidRPr="00173E06" w:rsidRDefault="0068462C" w:rsidP="00403254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201BAA" w:rsidRPr="00F11223" w:rsidTr="00065420">
        <w:trPr>
          <w:trHeight w:val="60"/>
        </w:trPr>
        <w:tc>
          <w:tcPr>
            <w:tcW w:w="251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pacing w:before="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120,0</w:t>
            </w:r>
          </w:p>
        </w:tc>
        <w:tc>
          <w:tcPr>
            <w:tcW w:w="5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85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06EA3">
              <w:rPr>
                <w:rFonts w:ascii="Arial" w:hAnsi="Arial" w:cs="Arial"/>
                <w:color w:val="auto"/>
                <w:sz w:val="14"/>
                <w:szCs w:val="14"/>
              </w:rPr>
              <w:t>115,8</w:t>
            </w:r>
          </w:p>
        </w:tc>
        <w:tc>
          <w:tcPr>
            <w:tcW w:w="5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85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</w:rPr>
              <w:t>81,2</w:t>
            </w:r>
          </w:p>
        </w:tc>
        <w:tc>
          <w:tcPr>
            <w:tcW w:w="5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94,0</w:t>
            </w:r>
          </w:p>
        </w:tc>
        <w:tc>
          <w:tcPr>
            <w:tcW w:w="5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94,5</w:t>
            </w:r>
          </w:p>
        </w:tc>
        <w:tc>
          <w:tcPr>
            <w:tcW w:w="5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80,9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117,8</w:t>
            </w:r>
          </w:p>
        </w:tc>
      </w:tr>
      <w:tr w:rsidR="00201BAA" w:rsidRPr="00173E06" w:rsidTr="00065420">
        <w:trPr>
          <w:trHeight w:val="60"/>
        </w:trPr>
        <w:tc>
          <w:tcPr>
            <w:tcW w:w="251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pacing w:before="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110,2</w:t>
            </w:r>
          </w:p>
        </w:tc>
        <w:tc>
          <w:tcPr>
            <w:tcW w:w="5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pStyle w:val="Noparagraphstyle"/>
              <w:spacing w:before="80" w:line="240" w:lineRule="auto"/>
              <w:ind w:right="85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06EA3">
              <w:rPr>
                <w:rFonts w:ascii="Arial" w:hAnsi="Arial" w:cs="Arial"/>
                <w:color w:val="auto"/>
                <w:sz w:val="14"/>
                <w:szCs w:val="14"/>
              </w:rPr>
              <w:t>106,3</w:t>
            </w:r>
          </w:p>
        </w:tc>
        <w:tc>
          <w:tcPr>
            <w:tcW w:w="5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11223">
            <w:pPr>
              <w:pStyle w:val="Noparagraphstyle"/>
              <w:spacing w:before="80" w:line="240" w:lineRule="auto"/>
              <w:ind w:right="85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</w:rPr>
              <w:t>89,9</w:t>
            </w:r>
          </w:p>
        </w:tc>
        <w:tc>
          <w:tcPr>
            <w:tcW w:w="5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99,9</w:t>
            </w:r>
          </w:p>
        </w:tc>
        <w:tc>
          <w:tcPr>
            <w:tcW w:w="5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108,6</w:t>
            </w:r>
          </w:p>
        </w:tc>
        <w:tc>
          <w:tcPr>
            <w:tcW w:w="5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106,7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109,8</w:t>
            </w:r>
          </w:p>
        </w:tc>
      </w:tr>
      <w:tr w:rsidR="00201BAA" w:rsidRPr="00173E06" w:rsidTr="00065420">
        <w:trPr>
          <w:trHeight w:val="60"/>
        </w:trPr>
        <w:tc>
          <w:tcPr>
            <w:tcW w:w="251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pacing w:before="80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 xml:space="preserve">Объем работ, выполненных </w:t>
            </w:r>
            <w:r w:rsidRPr="00906EA3">
              <w:rPr>
                <w:rFonts w:ascii="Arial" w:hAnsi="Arial" w:cs="Arial"/>
                <w:sz w:val="14"/>
                <w:szCs w:val="14"/>
              </w:rPr>
              <w:br/>
              <w:t>по виду экономической деятельности «Строительство»</w:t>
            </w:r>
          </w:p>
        </w:tc>
        <w:tc>
          <w:tcPr>
            <w:tcW w:w="5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strike/>
                <w:color w:val="auto"/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pStyle w:val="Noparagraphstyle"/>
              <w:spacing w:before="80" w:line="240" w:lineRule="auto"/>
              <w:ind w:right="85"/>
              <w:jc w:val="right"/>
              <w:textAlignment w:val="auto"/>
              <w:rPr>
                <w:rFonts w:ascii="Arial" w:hAnsi="Arial" w:cs="Arial"/>
                <w:strike/>
                <w:color w:val="auto"/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11223">
            <w:pPr>
              <w:pStyle w:val="Noparagraphstyle"/>
              <w:spacing w:before="80" w:line="240" w:lineRule="auto"/>
              <w:ind w:right="85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strike/>
                <w:color w:val="auto"/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strike/>
                <w:color w:val="auto"/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strike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strike/>
                <w:color w:val="auto"/>
                <w:sz w:val="14"/>
                <w:szCs w:val="14"/>
              </w:rPr>
            </w:pPr>
          </w:p>
        </w:tc>
      </w:tr>
      <w:tr w:rsidR="00201BAA" w:rsidRPr="009566A6" w:rsidTr="00065420">
        <w:trPr>
          <w:trHeight w:val="97"/>
        </w:trPr>
        <w:tc>
          <w:tcPr>
            <w:tcW w:w="251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pacing w:before="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85"/>
              <w:jc w:val="right"/>
              <w:textAlignment w:val="auto"/>
              <w:rPr>
                <w:rFonts w:ascii="Arial" w:hAnsi="Arial" w:cs="Arial"/>
                <w:strike/>
                <w:color w:val="auto"/>
                <w:sz w:val="14"/>
                <w:szCs w:val="14"/>
              </w:rPr>
            </w:pPr>
            <w:r w:rsidRPr="00906EA3">
              <w:rPr>
                <w:rFonts w:ascii="Arial" w:hAnsi="Arial" w:cs="Arial"/>
                <w:color w:val="auto"/>
                <w:sz w:val="14"/>
                <w:szCs w:val="14"/>
              </w:rPr>
              <w:t>…</w:t>
            </w:r>
          </w:p>
        </w:tc>
        <w:tc>
          <w:tcPr>
            <w:tcW w:w="5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85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06EA3">
              <w:rPr>
                <w:rFonts w:ascii="Arial" w:hAnsi="Arial" w:cs="Arial"/>
                <w:color w:val="auto"/>
                <w:sz w:val="14"/>
                <w:szCs w:val="14"/>
              </w:rPr>
              <w:t>…</w:t>
            </w:r>
          </w:p>
        </w:tc>
        <w:tc>
          <w:tcPr>
            <w:tcW w:w="5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85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</w:rPr>
              <w:t>88,7</w:t>
            </w:r>
          </w:p>
        </w:tc>
        <w:tc>
          <w:tcPr>
            <w:tcW w:w="5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98,4</w:t>
            </w:r>
          </w:p>
        </w:tc>
        <w:tc>
          <w:tcPr>
            <w:tcW w:w="5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86,7</w:t>
            </w:r>
          </w:p>
        </w:tc>
        <w:tc>
          <w:tcPr>
            <w:tcW w:w="5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89,3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111,7</w:t>
            </w:r>
          </w:p>
        </w:tc>
      </w:tr>
      <w:tr w:rsidR="00201BAA" w:rsidRPr="009566A6" w:rsidTr="009B27BC">
        <w:trPr>
          <w:trHeight w:val="60"/>
        </w:trPr>
        <w:tc>
          <w:tcPr>
            <w:tcW w:w="2512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pacing w:before="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906EA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906EA3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113,2</w:t>
            </w:r>
          </w:p>
        </w:tc>
        <w:tc>
          <w:tcPr>
            <w:tcW w:w="5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pStyle w:val="Noparagraphstyle"/>
              <w:spacing w:before="80" w:line="240" w:lineRule="auto"/>
              <w:ind w:right="85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06EA3">
              <w:rPr>
                <w:rFonts w:ascii="Arial" w:hAnsi="Arial" w:cs="Arial"/>
                <w:color w:val="auto"/>
                <w:sz w:val="14"/>
                <w:szCs w:val="14"/>
              </w:rPr>
              <w:t>105,0</w:t>
            </w:r>
          </w:p>
        </w:tc>
        <w:tc>
          <w:tcPr>
            <w:tcW w:w="5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01BAA" w:rsidRPr="00201BAA" w:rsidRDefault="00201BAA" w:rsidP="00F11223">
            <w:pPr>
              <w:pStyle w:val="Noparagraphstyle"/>
              <w:tabs>
                <w:tab w:val="left" w:pos="275"/>
              </w:tabs>
              <w:autoSpaceDE/>
              <w:autoSpaceDN/>
              <w:adjustRightInd/>
              <w:spacing w:before="80" w:line="240" w:lineRule="auto"/>
              <w:ind w:right="85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</w:rPr>
              <w:t>96,1</w:t>
            </w:r>
          </w:p>
        </w:tc>
        <w:tc>
          <w:tcPr>
            <w:tcW w:w="5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102,1</w:t>
            </w:r>
          </w:p>
        </w:tc>
        <w:tc>
          <w:tcPr>
            <w:tcW w:w="5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107,0</w:t>
            </w:r>
          </w:p>
        </w:tc>
        <w:tc>
          <w:tcPr>
            <w:tcW w:w="5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107,5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201BAA" w:rsidRPr="00201BAA" w:rsidRDefault="00201BAA" w:rsidP="00F861FE">
            <w:pPr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107,9</w:t>
            </w:r>
          </w:p>
        </w:tc>
      </w:tr>
    </w:tbl>
    <w:p w:rsidR="002B1863" w:rsidRPr="00173E06" w:rsidRDefault="002B1863" w:rsidP="00803307">
      <w:pPr>
        <w:spacing w:before="60"/>
        <w:jc w:val="both"/>
        <w:rPr>
          <w:rFonts w:ascii="Arial" w:hAnsi="Arial" w:cs="Arial"/>
          <w:sz w:val="12"/>
          <w:szCs w:val="12"/>
        </w:rPr>
      </w:pPr>
      <w:r w:rsidRPr="00173E06">
        <w:rPr>
          <w:rFonts w:ascii="Arial" w:hAnsi="Arial" w:cs="Arial"/>
          <w:sz w:val="12"/>
          <w:szCs w:val="12"/>
          <w:vertAlign w:val="superscript"/>
        </w:rPr>
        <w:t xml:space="preserve">1) </w:t>
      </w:r>
      <w:r w:rsidR="00156F03" w:rsidRPr="00173E06">
        <w:rPr>
          <w:rFonts w:ascii="Arial" w:hAnsi="Arial" w:cs="Arial"/>
          <w:sz w:val="12"/>
          <w:szCs w:val="12"/>
        </w:rPr>
        <w:t>Начиная с 2015 г. с</w:t>
      </w:r>
      <w:r w:rsidRPr="00173E06">
        <w:rPr>
          <w:rFonts w:ascii="Arial" w:hAnsi="Arial" w:cs="Arial"/>
          <w:sz w:val="12"/>
          <w:szCs w:val="12"/>
        </w:rPr>
        <w:t xml:space="preserve"> учетом работ, выполненных хозяйственным способом. </w:t>
      </w:r>
    </w:p>
    <w:p w:rsidR="009F6775" w:rsidRPr="00173E06" w:rsidRDefault="009F6775" w:rsidP="00D5534A">
      <w:pPr>
        <w:spacing w:before="240"/>
        <w:jc w:val="center"/>
        <w:rPr>
          <w:rFonts w:ascii="Arial" w:hAnsi="Arial" w:cs="Arial"/>
          <w:b/>
          <w:bCs/>
          <w:caps/>
          <w:sz w:val="16"/>
          <w:szCs w:val="16"/>
        </w:rPr>
      </w:pPr>
      <w:r w:rsidRPr="00173E06">
        <w:rPr>
          <w:rFonts w:ascii="Arial" w:hAnsi="Arial" w:cs="Arial"/>
          <w:b/>
          <w:bCs/>
          <w:caps/>
          <w:sz w:val="16"/>
          <w:szCs w:val="16"/>
        </w:rPr>
        <w:t xml:space="preserve">13.2. Структура инвестиций в основной капитал </w:t>
      </w:r>
      <w:r w:rsidRPr="00173E06">
        <w:rPr>
          <w:rFonts w:ascii="Arial" w:hAnsi="Arial" w:cs="Arial"/>
          <w:b/>
          <w:bCs/>
          <w:caps/>
          <w:sz w:val="16"/>
          <w:szCs w:val="16"/>
        </w:rPr>
        <w:br/>
        <w:t>по формам собственности и источникам финансирования</w:t>
      </w:r>
    </w:p>
    <w:p w:rsidR="009F6775" w:rsidRPr="00173E06" w:rsidRDefault="009F6775" w:rsidP="00173E06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173E06">
        <w:rPr>
          <w:rFonts w:ascii="Arial" w:hAnsi="Arial" w:cs="Arial"/>
          <w:sz w:val="14"/>
          <w:szCs w:val="14"/>
        </w:rPr>
        <w:t>(в процентах к итогу)</w:t>
      </w:r>
    </w:p>
    <w:tbl>
      <w:tblPr>
        <w:tblW w:w="5000" w:type="pct"/>
        <w:jc w:val="center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4"/>
        <w:gridCol w:w="578"/>
        <w:gridCol w:w="578"/>
        <w:gridCol w:w="578"/>
        <w:gridCol w:w="578"/>
        <w:gridCol w:w="578"/>
        <w:gridCol w:w="578"/>
        <w:gridCol w:w="579"/>
      </w:tblGrid>
      <w:tr w:rsidR="0068462C" w:rsidRPr="00587C6E" w:rsidTr="009B27BC">
        <w:trPr>
          <w:trHeight w:val="20"/>
          <w:jc w:val="center"/>
        </w:trPr>
        <w:tc>
          <w:tcPr>
            <w:tcW w:w="25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8462C" w:rsidRPr="00173E06" w:rsidRDefault="0068462C" w:rsidP="00803307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8462C" w:rsidRPr="00173E06" w:rsidRDefault="0068462C" w:rsidP="0080330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73E06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8462C" w:rsidRPr="00173E06" w:rsidRDefault="0068462C" w:rsidP="0080330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3E06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62C" w:rsidRPr="00173E06" w:rsidRDefault="0068462C" w:rsidP="0080330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3E06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8462C" w:rsidRPr="00587C6E" w:rsidRDefault="0068462C" w:rsidP="007A382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8462C" w:rsidRPr="00587C6E" w:rsidRDefault="0068462C" w:rsidP="007A382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8462C" w:rsidRPr="0068462C" w:rsidRDefault="0068462C" w:rsidP="0011228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8462C" w:rsidRPr="0068462C" w:rsidRDefault="0068462C" w:rsidP="0011228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201BAA" w:rsidRPr="00173E06" w:rsidTr="009B27BC">
        <w:trPr>
          <w:trHeight w:val="60"/>
          <w:jc w:val="center"/>
        </w:trPr>
        <w:tc>
          <w:tcPr>
            <w:tcW w:w="2524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A5E01">
              <w:rPr>
                <w:rFonts w:ascii="Arial" w:hAnsi="Arial" w:cs="Arial"/>
                <w:color w:val="auto"/>
                <w:sz w:val="14"/>
                <w:szCs w:val="14"/>
              </w:rPr>
              <w:t>Инвестиции в основной капитал – всего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A5E01">
              <w:rPr>
                <w:rFonts w:ascii="Arial" w:hAnsi="Arial" w:cs="Arial"/>
                <w:color w:val="auto"/>
                <w:sz w:val="14"/>
                <w:szCs w:val="14"/>
              </w:rPr>
              <w:t>100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A5E01">
              <w:rPr>
                <w:rFonts w:ascii="Arial" w:hAnsi="Arial" w:cs="Arial"/>
                <w:color w:val="auto"/>
                <w:sz w:val="14"/>
                <w:szCs w:val="14"/>
              </w:rPr>
              <w:t>100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A5E01">
              <w:rPr>
                <w:rFonts w:ascii="Arial" w:hAnsi="Arial" w:cs="Arial"/>
                <w:color w:val="auto"/>
                <w:sz w:val="14"/>
                <w:szCs w:val="14"/>
              </w:rPr>
              <w:t>100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861FE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A5E01">
              <w:rPr>
                <w:rFonts w:ascii="Arial" w:hAnsi="Arial" w:cs="Arial"/>
                <w:color w:val="auto"/>
                <w:sz w:val="14"/>
                <w:szCs w:val="14"/>
              </w:rPr>
              <w:t>100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861FE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A5E01">
              <w:rPr>
                <w:rFonts w:ascii="Arial" w:hAnsi="Arial" w:cs="Arial"/>
                <w:color w:val="auto"/>
                <w:sz w:val="14"/>
                <w:szCs w:val="14"/>
              </w:rPr>
              <w:t>100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01BAA" w:rsidRPr="004A5E01" w:rsidRDefault="00201BAA" w:rsidP="00F861FE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A5E01">
              <w:rPr>
                <w:rFonts w:ascii="Arial" w:hAnsi="Arial" w:cs="Arial"/>
                <w:color w:val="auto"/>
                <w:sz w:val="14"/>
                <w:szCs w:val="14"/>
              </w:rPr>
              <w:t>100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201BAA" w:rsidRPr="004A5E01" w:rsidRDefault="00201BAA" w:rsidP="00F861FE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A5E01">
              <w:rPr>
                <w:rFonts w:ascii="Arial" w:hAnsi="Arial" w:cs="Arial"/>
                <w:color w:val="auto"/>
                <w:sz w:val="14"/>
                <w:szCs w:val="14"/>
              </w:rPr>
              <w:t>100</w:t>
            </w:r>
          </w:p>
        </w:tc>
      </w:tr>
      <w:tr w:rsidR="00201BAA" w:rsidRPr="00173E06" w:rsidTr="00846F3B">
        <w:trPr>
          <w:trHeight w:val="60"/>
          <w:jc w:val="center"/>
        </w:trPr>
        <w:tc>
          <w:tcPr>
            <w:tcW w:w="25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11223">
            <w:pPr>
              <w:spacing w:before="8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По формам собственности: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11223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11223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11223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861FE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861FE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01BAA" w:rsidRPr="004A5E01" w:rsidRDefault="00201BAA" w:rsidP="00F861FE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201BAA" w:rsidRPr="004A5E01" w:rsidRDefault="00201BAA" w:rsidP="00F861FE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201BAA" w:rsidRPr="00173E06" w:rsidTr="00846F3B">
        <w:trPr>
          <w:trHeight w:val="60"/>
          <w:jc w:val="center"/>
        </w:trPr>
        <w:tc>
          <w:tcPr>
            <w:tcW w:w="25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11223">
            <w:pPr>
              <w:spacing w:before="8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государственная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11223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11223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11223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861FE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861FE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01BAA" w:rsidRPr="004A5E01" w:rsidRDefault="00201BAA" w:rsidP="00F861FE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201BAA" w:rsidRPr="004A5E01" w:rsidRDefault="00201BAA" w:rsidP="00F861FE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201BAA" w:rsidRPr="00173E06" w:rsidTr="00846F3B">
        <w:trPr>
          <w:trHeight w:val="60"/>
          <w:jc w:val="center"/>
        </w:trPr>
        <w:tc>
          <w:tcPr>
            <w:tcW w:w="25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11223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11223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51,2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A5E01">
              <w:rPr>
                <w:rFonts w:ascii="Arial" w:hAnsi="Arial" w:cs="Arial"/>
                <w:color w:val="auto"/>
                <w:sz w:val="14"/>
                <w:szCs w:val="14"/>
              </w:rPr>
              <w:t>50,0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A5E01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38</w:t>
            </w:r>
            <w:r w:rsidRPr="004A5E01">
              <w:rPr>
                <w:rFonts w:ascii="Arial" w:hAnsi="Arial" w:cs="Arial"/>
                <w:color w:val="auto"/>
                <w:sz w:val="14"/>
                <w:szCs w:val="14"/>
              </w:rPr>
              <w:t>,4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861F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38,5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861F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40,2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01BAA" w:rsidRPr="004A5E01" w:rsidRDefault="00201BAA" w:rsidP="00F861F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42,7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201BAA" w:rsidRPr="004A5E01" w:rsidRDefault="00201BAA" w:rsidP="00F861F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41,9</w:t>
            </w:r>
          </w:p>
        </w:tc>
      </w:tr>
      <w:tr w:rsidR="00201BAA" w:rsidRPr="00173E06" w:rsidTr="00846F3B">
        <w:trPr>
          <w:trHeight w:val="60"/>
          <w:jc w:val="center"/>
        </w:trPr>
        <w:tc>
          <w:tcPr>
            <w:tcW w:w="25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11223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11223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A5E01">
              <w:rPr>
                <w:rFonts w:ascii="Arial" w:hAnsi="Arial" w:cs="Arial"/>
                <w:color w:val="auto"/>
                <w:sz w:val="14"/>
                <w:szCs w:val="14"/>
              </w:rPr>
              <w:t>17,2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A5E01">
              <w:rPr>
                <w:rFonts w:ascii="Arial" w:hAnsi="Arial" w:cs="Arial"/>
                <w:color w:val="auto"/>
                <w:sz w:val="14"/>
                <w:szCs w:val="14"/>
              </w:rPr>
              <w:t>14,8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861F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861F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01BAA" w:rsidRPr="004A5E01" w:rsidRDefault="00201BAA" w:rsidP="00F861F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201BAA" w:rsidRPr="004A5E01" w:rsidRDefault="00201BAA" w:rsidP="00F861F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</w:tr>
      <w:tr w:rsidR="00201BAA" w:rsidRPr="00173E06" w:rsidTr="00846F3B">
        <w:trPr>
          <w:trHeight w:val="60"/>
          <w:jc w:val="center"/>
        </w:trPr>
        <w:tc>
          <w:tcPr>
            <w:tcW w:w="25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11223">
            <w:pPr>
              <w:spacing w:before="8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частная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11223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861FE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861FE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01BAA" w:rsidRPr="004A5E01" w:rsidRDefault="00201BAA" w:rsidP="00F861FE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201BAA" w:rsidRPr="004A5E01" w:rsidRDefault="00201BAA" w:rsidP="00F861FE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4A5E01" w:rsidRPr="00173E06" w:rsidTr="00846F3B">
        <w:trPr>
          <w:trHeight w:val="60"/>
          <w:jc w:val="center"/>
        </w:trPr>
        <w:tc>
          <w:tcPr>
            <w:tcW w:w="25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46,6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A5E01">
              <w:rPr>
                <w:rFonts w:ascii="Arial" w:hAnsi="Arial" w:cs="Arial"/>
                <w:color w:val="auto"/>
                <w:sz w:val="14"/>
                <w:szCs w:val="14"/>
              </w:rPr>
              <w:t>47,6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A5E01">
              <w:rPr>
                <w:rFonts w:ascii="Arial" w:hAnsi="Arial" w:cs="Arial"/>
                <w:color w:val="auto"/>
                <w:sz w:val="14"/>
                <w:szCs w:val="14"/>
              </w:rPr>
              <w:t>54,1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861F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52,7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861F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51,7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4A5E01" w:rsidRPr="004A5E01" w:rsidRDefault="004A5E01" w:rsidP="005852E0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50,4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4A5E01" w:rsidRPr="004A5E01" w:rsidRDefault="004A5E01" w:rsidP="005852E0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51,9</w:t>
            </w:r>
          </w:p>
        </w:tc>
      </w:tr>
      <w:tr w:rsidR="004A5E01" w:rsidRPr="00173E06" w:rsidTr="00846F3B">
        <w:trPr>
          <w:trHeight w:val="60"/>
          <w:jc w:val="center"/>
        </w:trPr>
        <w:tc>
          <w:tcPr>
            <w:tcW w:w="25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44,9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A5E01">
              <w:rPr>
                <w:rFonts w:ascii="Arial" w:hAnsi="Arial" w:cs="Arial"/>
                <w:color w:val="auto"/>
                <w:sz w:val="14"/>
                <w:szCs w:val="14"/>
              </w:rPr>
              <w:t>57,0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A5E01">
              <w:rPr>
                <w:rFonts w:ascii="Arial" w:hAnsi="Arial" w:cs="Arial"/>
                <w:color w:val="auto"/>
                <w:sz w:val="14"/>
                <w:szCs w:val="14"/>
              </w:rPr>
              <w:t>56,8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861F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60,4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861F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61,6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4A5E01" w:rsidRPr="004A5E01" w:rsidRDefault="004A5E01" w:rsidP="005852E0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64,8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4A5E01" w:rsidRPr="004A5E01" w:rsidRDefault="004A5E01" w:rsidP="005852E0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66,0</w:t>
            </w:r>
          </w:p>
        </w:tc>
      </w:tr>
      <w:tr w:rsidR="004A5E01" w:rsidRPr="00173E06" w:rsidTr="00846F3B">
        <w:trPr>
          <w:trHeight w:val="60"/>
          <w:jc w:val="center"/>
        </w:trPr>
        <w:tc>
          <w:tcPr>
            <w:tcW w:w="25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spacing w:before="8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иностранная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861FE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861FE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4A5E01" w:rsidRPr="004A5E01" w:rsidRDefault="004A5E01" w:rsidP="005852E0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4A5E01" w:rsidRPr="004A5E01" w:rsidRDefault="004A5E01" w:rsidP="005852E0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4A5E01" w:rsidRPr="00173E06" w:rsidTr="00846F3B">
        <w:trPr>
          <w:trHeight w:val="60"/>
          <w:jc w:val="center"/>
        </w:trPr>
        <w:tc>
          <w:tcPr>
            <w:tcW w:w="25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A5E01">
              <w:rPr>
                <w:rFonts w:ascii="Arial" w:hAnsi="Arial" w:cs="Arial"/>
                <w:color w:val="auto"/>
                <w:sz w:val="14"/>
                <w:szCs w:val="14"/>
              </w:rPr>
              <w:t>2,4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A5E01">
              <w:rPr>
                <w:rFonts w:ascii="Arial" w:hAnsi="Arial" w:cs="Arial"/>
                <w:color w:val="auto"/>
                <w:sz w:val="14"/>
                <w:szCs w:val="14"/>
              </w:rPr>
              <w:t>7,5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861F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861F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4A5E01" w:rsidRPr="004A5E01" w:rsidRDefault="004A5E01" w:rsidP="005852E0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4A5E01" w:rsidRPr="004A5E01" w:rsidRDefault="004A5E01" w:rsidP="005852E0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</w:tr>
      <w:tr w:rsidR="004A5E01" w:rsidRPr="00173E06" w:rsidTr="00846F3B">
        <w:trPr>
          <w:trHeight w:val="60"/>
          <w:jc w:val="center"/>
        </w:trPr>
        <w:tc>
          <w:tcPr>
            <w:tcW w:w="25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A5E01">
              <w:rPr>
                <w:rFonts w:ascii="Arial" w:hAnsi="Arial" w:cs="Arial"/>
                <w:color w:val="auto"/>
                <w:sz w:val="14"/>
                <w:szCs w:val="14"/>
              </w:rPr>
              <w:t>5,9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A5E01">
              <w:rPr>
                <w:rFonts w:ascii="Arial" w:hAnsi="Arial" w:cs="Arial"/>
                <w:color w:val="auto"/>
                <w:sz w:val="14"/>
                <w:szCs w:val="14"/>
              </w:rPr>
              <w:t>8,3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861F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861F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4A5E01" w:rsidRPr="004A5E01" w:rsidRDefault="004A5E01" w:rsidP="005852E0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  <w:lang w:val="en-US"/>
              </w:rPr>
              <w:t>3,6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4A5E01" w:rsidRPr="004A5E01" w:rsidRDefault="004A5E01" w:rsidP="005852E0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</w:tr>
      <w:tr w:rsidR="004A5E01" w:rsidRPr="00173E06" w:rsidTr="00846F3B">
        <w:trPr>
          <w:trHeight w:val="60"/>
          <w:jc w:val="center"/>
        </w:trPr>
        <w:tc>
          <w:tcPr>
            <w:tcW w:w="25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spacing w:before="8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другие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861FE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861FE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4A5E01" w:rsidRPr="004A5E01" w:rsidRDefault="004A5E01" w:rsidP="005852E0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4A5E01" w:rsidRPr="004A5E01" w:rsidRDefault="004A5E01" w:rsidP="005852E0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4A5E01" w:rsidRPr="00173E06" w:rsidTr="00846F3B">
        <w:trPr>
          <w:trHeight w:val="60"/>
          <w:jc w:val="center"/>
        </w:trPr>
        <w:tc>
          <w:tcPr>
            <w:tcW w:w="25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28,1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A5E01">
              <w:rPr>
                <w:rFonts w:ascii="Arial" w:hAnsi="Arial" w:cs="Arial"/>
                <w:color w:val="auto"/>
                <w:sz w:val="14"/>
                <w:szCs w:val="14"/>
              </w:rPr>
              <w:t>19,9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A5E01">
              <w:rPr>
                <w:rFonts w:ascii="Arial" w:hAnsi="Arial" w:cs="Arial"/>
                <w:color w:val="auto"/>
                <w:sz w:val="14"/>
                <w:szCs w:val="14"/>
              </w:rPr>
              <w:t>20,1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861F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861F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4A5E01" w:rsidRPr="004A5E01" w:rsidRDefault="004A5E01" w:rsidP="005852E0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1</w:t>
            </w:r>
            <w:r w:rsidRPr="004A5E01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4A5E01">
              <w:rPr>
                <w:rFonts w:ascii="Arial" w:hAnsi="Arial" w:cs="Arial"/>
                <w:sz w:val="14"/>
                <w:szCs w:val="14"/>
              </w:rPr>
              <w:t>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4A5E01" w:rsidRPr="004A5E01" w:rsidRDefault="004A5E01" w:rsidP="005852E0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</w:tr>
      <w:tr w:rsidR="004A5E01" w:rsidRPr="00173E06" w:rsidTr="00846F3B">
        <w:trPr>
          <w:trHeight w:val="60"/>
          <w:jc w:val="center"/>
        </w:trPr>
        <w:tc>
          <w:tcPr>
            <w:tcW w:w="25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spacing w:before="8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По источникам финансирования: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861FE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861FE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4A5E01" w:rsidRPr="004A5E01" w:rsidRDefault="004A5E01" w:rsidP="005852E0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4A5E01" w:rsidRPr="004A5E01" w:rsidRDefault="004A5E01" w:rsidP="005852E0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4A5E01" w:rsidRPr="00173E06" w:rsidTr="00846F3B">
        <w:trPr>
          <w:trHeight w:val="60"/>
          <w:jc w:val="center"/>
        </w:trPr>
        <w:tc>
          <w:tcPr>
            <w:tcW w:w="25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spacing w:before="8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бюджетные средства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861FE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861FE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4A5E01" w:rsidRPr="004A5E01" w:rsidRDefault="004A5E01" w:rsidP="005852E0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4A5E01" w:rsidRPr="004A5E01" w:rsidRDefault="004A5E01" w:rsidP="005852E0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4A5E01" w:rsidRPr="00173E06" w:rsidTr="00846F3B">
        <w:trPr>
          <w:trHeight w:val="60"/>
          <w:jc w:val="center"/>
        </w:trPr>
        <w:tc>
          <w:tcPr>
            <w:tcW w:w="25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 xml:space="preserve">Беларусь 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A5E01">
              <w:rPr>
                <w:rFonts w:ascii="Arial" w:hAnsi="Arial" w:cs="Arial"/>
                <w:color w:val="auto"/>
                <w:sz w:val="14"/>
                <w:szCs w:val="14"/>
              </w:rPr>
              <w:t>18,7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A5E01">
              <w:rPr>
                <w:rFonts w:ascii="Arial" w:hAnsi="Arial" w:cs="Arial"/>
                <w:color w:val="auto"/>
                <w:sz w:val="14"/>
                <w:szCs w:val="14"/>
              </w:rPr>
              <w:t>21,8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861F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861F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4A5E01" w:rsidRPr="004A5E01" w:rsidRDefault="004A5E01" w:rsidP="005852E0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4A5E01" w:rsidRPr="004A5E01" w:rsidRDefault="004A5E01" w:rsidP="005852E0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</w:tr>
      <w:tr w:rsidR="004A5E01" w:rsidRPr="00173E06" w:rsidTr="00846F3B">
        <w:trPr>
          <w:trHeight w:val="60"/>
          <w:jc w:val="center"/>
        </w:trPr>
        <w:tc>
          <w:tcPr>
            <w:tcW w:w="25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4A5E01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4A5E01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A5E01">
              <w:rPr>
                <w:rFonts w:ascii="Arial" w:hAnsi="Arial" w:cs="Arial"/>
                <w:color w:val="auto"/>
                <w:sz w:val="14"/>
                <w:szCs w:val="14"/>
              </w:rPr>
              <w:t>19,5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A5E01">
              <w:rPr>
                <w:rFonts w:ascii="Arial" w:hAnsi="Arial" w:cs="Arial"/>
                <w:color w:val="auto"/>
                <w:sz w:val="14"/>
                <w:szCs w:val="14"/>
              </w:rPr>
              <w:t>18,3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861F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861F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4A5E01" w:rsidRPr="004A5E01" w:rsidRDefault="004A5E01" w:rsidP="005852E0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20,</w:t>
            </w:r>
            <w:r w:rsidRPr="004A5E01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4A5E01" w:rsidRPr="004A5E01" w:rsidRDefault="004A5E01" w:rsidP="005852E0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19,</w:t>
            </w:r>
            <w:r w:rsidRPr="004A5E01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</w:tr>
      <w:tr w:rsidR="004A5E01" w:rsidRPr="00173E06" w:rsidTr="00846F3B">
        <w:trPr>
          <w:trHeight w:val="60"/>
          <w:jc w:val="center"/>
        </w:trPr>
        <w:tc>
          <w:tcPr>
            <w:tcW w:w="25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spacing w:before="8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внебюджетные средства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861FE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861FE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4A5E01" w:rsidRPr="004A5E01" w:rsidRDefault="004A5E01" w:rsidP="005852E0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4A5E01" w:rsidRPr="004A5E01" w:rsidRDefault="004A5E01" w:rsidP="005852E0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4A5E01" w:rsidRPr="00173E06" w:rsidTr="00846F3B">
        <w:trPr>
          <w:trHeight w:val="60"/>
          <w:jc w:val="center"/>
        </w:trPr>
        <w:tc>
          <w:tcPr>
            <w:tcW w:w="25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74,2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A5E01">
              <w:rPr>
                <w:rFonts w:ascii="Arial" w:hAnsi="Arial" w:cs="Arial"/>
                <w:color w:val="auto"/>
                <w:sz w:val="14"/>
                <w:szCs w:val="14"/>
              </w:rPr>
              <w:t>81,3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A5E01">
              <w:rPr>
                <w:rFonts w:ascii="Arial" w:hAnsi="Arial" w:cs="Arial"/>
                <w:color w:val="auto"/>
                <w:sz w:val="14"/>
                <w:szCs w:val="14"/>
              </w:rPr>
              <w:t>78,2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861F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80,1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A5E01" w:rsidRPr="004A5E01" w:rsidRDefault="004A5E01" w:rsidP="00F861F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82,1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4A5E01" w:rsidRPr="004A5E01" w:rsidRDefault="004A5E01" w:rsidP="005852E0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79,6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4A5E01" w:rsidRPr="004A5E01" w:rsidRDefault="004A5E01" w:rsidP="005852E0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76,9</w:t>
            </w:r>
          </w:p>
        </w:tc>
      </w:tr>
      <w:tr w:rsidR="004A5E01" w:rsidRPr="00173E06" w:rsidTr="009B27BC">
        <w:trPr>
          <w:trHeight w:val="60"/>
          <w:jc w:val="center"/>
        </w:trPr>
        <w:tc>
          <w:tcPr>
            <w:tcW w:w="2524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4A5E01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4A5E01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79,6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A5E01">
              <w:rPr>
                <w:rFonts w:ascii="Arial" w:hAnsi="Arial" w:cs="Arial"/>
                <w:color w:val="auto"/>
                <w:sz w:val="14"/>
                <w:szCs w:val="14"/>
              </w:rPr>
              <w:t>80,5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5E01" w:rsidRPr="004A5E01" w:rsidRDefault="004A5E01" w:rsidP="00F11223">
            <w:pPr>
              <w:pStyle w:val="Noparagraphstyle"/>
              <w:autoSpaceDE/>
              <w:autoSpaceDN/>
              <w:adjustRightInd/>
              <w:spacing w:before="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A5E01">
              <w:rPr>
                <w:rFonts w:ascii="Arial" w:hAnsi="Arial" w:cs="Arial"/>
                <w:color w:val="auto"/>
                <w:sz w:val="14"/>
                <w:szCs w:val="14"/>
              </w:rPr>
              <w:t>81,7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5E01" w:rsidRPr="004A5E01" w:rsidRDefault="004A5E01" w:rsidP="00F861F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80,9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5E01" w:rsidRPr="004A5E01" w:rsidRDefault="004A5E01" w:rsidP="00F861F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81,7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4A5E01" w:rsidRPr="004A5E01" w:rsidRDefault="004A5E01" w:rsidP="005852E0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79,</w:t>
            </w:r>
            <w:r w:rsidRPr="004A5E01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4A5E01" w:rsidRPr="004A5E01" w:rsidRDefault="004A5E01" w:rsidP="005852E0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80,</w:t>
            </w:r>
            <w:r w:rsidRPr="004A5E01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</w:tr>
    </w:tbl>
    <w:p w:rsidR="009F6775" w:rsidRPr="00173E06" w:rsidRDefault="00CC5088" w:rsidP="00803307">
      <w:pPr>
        <w:spacing w:before="60"/>
        <w:ind w:left="113" w:hanging="113"/>
        <w:jc w:val="both"/>
        <w:rPr>
          <w:rFonts w:ascii="Arial" w:hAnsi="Arial" w:cs="Arial"/>
          <w:sz w:val="12"/>
          <w:szCs w:val="12"/>
        </w:rPr>
      </w:pPr>
      <w:r w:rsidRPr="00173E06">
        <w:rPr>
          <w:rFonts w:ascii="Arial" w:hAnsi="Arial" w:cs="Arial"/>
          <w:sz w:val="12"/>
          <w:szCs w:val="12"/>
          <w:vertAlign w:val="superscript"/>
        </w:rPr>
        <w:t>1</w:t>
      </w:r>
      <w:r w:rsidR="009F6775" w:rsidRPr="00173E06">
        <w:rPr>
          <w:rFonts w:ascii="Arial" w:hAnsi="Arial" w:cs="Arial"/>
          <w:sz w:val="12"/>
          <w:szCs w:val="12"/>
          <w:vertAlign w:val="superscript"/>
        </w:rPr>
        <w:t>)</w:t>
      </w:r>
      <w:r w:rsidR="00173E06" w:rsidRPr="00173E06">
        <w:rPr>
          <w:rFonts w:ascii="Arial" w:hAnsi="Arial" w:cs="Arial"/>
          <w:sz w:val="12"/>
          <w:szCs w:val="12"/>
        </w:rPr>
        <w:t> </w:t>
      </w:r>
      <w:r w:rsidR="00587C6E">
        <w:rPr>
          <w:rFonts w:ascii="Arial" w:hAnsi="Arial" w:cs="Arial"/>
          <w:sz w:val="12"/>
          <w:szCs w:val="12"/>
        </w:rPr>
        <w:t>Б</w:t>
      </w:r>
      <w:r w:rsidR="009F6775" w:rsidRPr="00173E06">
        <w:rPr>
          <w:rFonts w:ascii="Arial" w:hAnsi="Arial" w:cs="Arial"/>
          <w:sz w:val="12"/>
          <w:szCs w:val="12"/>
        </w:rPr>
        <w:t>ез субъектов малого предпринимательства и объема инвестиций, не наблюдаемых прямыми</w:t>
      </w:r>
      <w:r w:rsidR="00803307">
        <w:rPr>
          <w:rFonts w:ascii="Arial" w:hAnsi="Arial" w:cs="Arial"/>
          <w:sz w:val="12"/>
          <w:szCs w:val="12"/>
        </w:rPr>
        <w:t xml:space="preserve"> </w:t>
      </w:r>
      <w:r w:rsidR="009F6775" w:rsidRPr="00173E06">
        <w:rPr>
          <w:rFonts w:ascii="Arial" w:hAnsi="Arial" w:cs="Arial"/>
          <w:sz w:val="12"/>
          <w:szCs w:val="12"/>
        </w:rPr>
        <w:t>статистическими методами.</w:t>
      </w:r>
    </w:p>
    <w:p w:rsidR="00B13E77" w:rsidRPr="005707CC" w:rsidRDefault="00B13E77" w:rsidP="00803307">
      <w:pPr>
        <w:pStyle w:val="ZAGG0"/>
        <w:pageBreakBefore/>
        <w:rPr>
          <w:bCs w:val="0"/>
          <w:caps w:val="0"/>
        </w:rPr>
      </w:pPr>
      <w:r w:rsidRPr="005707CC">
        <w:rPr>
          <w:bCs w:val="0"/>
          <w:caps w:val="0"/>
        </w:rPr>
        <w:t xml:space="preserve">13.3. </w:t>
      </w:r>
      <w:r w:rsidR="00FF314B" w:rsidRPr="005707CC">
        <w:rPr>
          <w:bCs w:val="0"/>
          <w:caps w:val="0"/>
        </w:rPr>
        <w:t xml:space="preserve">СТРУКТУРА </w:t>
      </w:r>
      <w:r w:rsidR="005707CC">
        <w:rPr>
          <w:bCs w:val="0"/>
          <w:caps w:val="0"/>
        </w:rPr>
        <w:t>ИНВЕСТИЦИЙ В ОСНОВНОЙ КАПИТАЛ</w:t>
      </w:r>
      <w:r w:rsidRPr="005707CC">
        <w:rPr>
          <w:bCs w:val="0"/>
          <w:caps w:val="0"/>
        </w:rPr>
        <w:t xml:space="preserve"> </w:t>
      </w:r>
      <w:r w:rsidRPr="005707CC">
        <w:rPr>
          <w:bCs w:val="0"/>
          <w:caps w:val="0"/>
        </w:rPr>
        <w:br/>
      </w:r>
      <w:r w:rsidR="005707CC">
        <w:rPr>
          <w:bCs w:val="0"/>
          <w:caps w:val="0"/>
        </w:rPr>
        <w:t xml:space="preserve">ПО ВИДАМ ЭКОНОМИЧЕСКОЙ ДЕЯТЕЛЬНОСТИ </w:t>
      </w:r>
    </w:p>
    <w:p w:rsidR="00B13E77" w:rsidRPr="00D5534A" w:rsidRDefault="00B13E77" w:rsidP="00B13E77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D5534A">
        <w:rPr>
          <w:rFonts w:ascii="Arial" w:hAnsi="Arial" w:cs="Arial"/>
          <w:sz w:val="14"/>
          <w:szCs w:val="14"/>
        </w:rPr>
        <w:t>(в процентах к итогу)</w:t>
      </w:r>
    </w:p>
    <w:tbl>
      <w:tblPr>
        <w:tblW w:w="5000" w:type="pct"/>
        <w:jc w:val="center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1"/>
        <w:gridCol w:w="725"/>
        <w:gridCol w:w="724"/>
        <w:gridCol w:w="724"/>
        <w:gridCol w:w="724"/>
        <w:gridCol w:w="723"/>
      </w:tblGrid>
      <w:tr w:rsidR="0068462C" w:rsidRPr="005707CC" w:rsidTr="00DF3B51">
        <w:trPr>
          <w:jc w:val="center"/>
        </w:trPr>
        <w:tc>
          <w:tcPr>
            <w:tcW w:w="224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8462C" w:rsidRPr="005707CC" w:rsidRDefault="0068462C" w:rsidP="00D5534A">
            <w:pPr>
              <w:suppressAutoHyphens/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62C" w:rsidRPr="005707CC" w:rsidRDefault="0068462C" w:rsidP="00D5534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707CC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62C" w:rsidRPr="005707CC" w:rsidRDefault="0068462C" w:rsidP="00A6505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8462C" w:rsidRPr="005707CC" w:rsidRDefault="0068462C" w:rsidP="00A6505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8462C" w:rsidRPr="0068462C" w:rsidRDefault="0068462C" w:rsidP="0011228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68462C" w:rsidRPr="0068462C" w:rsidRDefault="0068462C" w:rsidP="0011228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201BAA" w:rsidRPr="005707CC" w:rsidTr="009B27BC">
        <w:trPr>
          <w:trHeight w:val="60"/>
          <w:jc w:val="center"/>
        </w:trPr>
        <w:tc>
          <w:tcPr>
            <w:tcW w:w="2245" w:type="pct"/>
            <w:tcBorders>
              <w:top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55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100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100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100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100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100</w:t>
            </w:r>
          </w:p>
        </w:tc>
      </w:tr>
      <w:tr w:rsidR="00201BAA" w:rsidRPr="005707CC" w:rsidTr="00846F3B">
        <w:trPr>
          <w:trHeight w:val="60"/>
          <w:jc w:val="center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</w:tr>
      <w:tr w:rsidR="00201BAA" w:rsidRPr="005707CC" w:rsidTr="00846F3B">
        <w:trPr>
          <w:trHeight w:val="195"/>
          <w:jc w:val="center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146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сельское, лесное хозяйство, охота, рыболовство  и рыбоводство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</w:tr>
      <w:tr w:rsidR="00201BAA" w:rsidRPr="005707CC" w:rsidTr="00846F3B">
        <w:trPr>
          <w:trHeight w:val="195"/>
          <w:jc w:val="center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10,8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13,1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14,0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  <w:t>16</w:t>
            </w: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,2</w:t>
            </w: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15,8</w:t>
            </w:r>
          </w:p>
        </w:tc>
      </w:tr>
      <w:tr w:rsidR="00201BAA" w:rsidRPr="005707CC" w:rsidTr="00846F3B">
        <w:trPr>
          <w:trHeight w:val="195"/>
          <w:jc w:val="center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3,7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4,4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4,2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3,9</w:t>
            </w: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3,7</w:t>
            </w:r>
          </w:p>
        </w:tc>
      </w:tr>
      <w:tr w:rsidR="00201BAA" w:rsidRPr="005707CC" w:rsidTr="00846F3B">
        <w:trPr>
          <w:trHeight w:val="60"/>
          <w:jc w:val="center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113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</w:tr>
      <w:tr w:rsidR="00201BAA" w:rsidRPr="005707CC" w:rsidTr="00846F3B">
        <w:trPr>
          <w:trHeight w:val="60"/>
          <w:jc w:val="center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1,2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4,2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3,3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  <w:t>2,7</w:t>
            </w: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  <w:t>3,7</w:t>
            </w:r>
          </w:p>
        </w:tc>
      </w:tr>
      <w:tr w:rsidR="00201BAA" w:rsidRPr="005707CC" w:rsidTr="00846F3B">
        <w:trPr>
          <w:trHeight w:val="60"/>
          <w:jc w:val="center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17,2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16,2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14,8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15,0</w:t>
            </w: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14,9</w:t>
            </w:r>
          </w:p>
        </w:tc>
      </w:tr>
      <w:tr w:rsidR="00201BAA" w:rsidRPr="005707CC" w:rsidTr="00846F3B">
        <w:trPr>
          <w:trHeight w:val="60"/>
          <w:jc w:val="center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113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</w:tr>
      <w:tr w:rsidR="00201BAA" w:rsidRPr="005707CC" w:rsidTr="00846F3B">
        <w:trPr>
          <w:trHeight w:val="60"/>
          <w:jc w:val="center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26,3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23,7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21,1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  <w:t>18,1</w:t>
            </w: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  <w:t>18,9</w:t>
            </w:r>
          </w:p>
        </w:tc>
      </w:tr>
      <w:tr w:rsidR="00201BAA" w:rsidRPr="005707CC" w:rsidTr="00846F3B">
        <w:trPr>
          <w:trHeight w:val="60"/>
          <w:jc w:val="center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15,6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14,6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14,8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13,4</w:t>
            </w: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14,2</w:t>
            </w:r>
          </w:p>
        </w:tc>
      </w:tr>
      <w:tr w:rsidR="00201BAA" w:rsidRPr="005707CC" w:rsidTr="00846F3B">
        <w:trPr>
          <w:trHeight w:val="60"/>
          <w:jc w:val="center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113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 xml:space="preserve">обеспечение  электрической энергией, газом и паром; кондиционирование </w:t>
            </w:r>
            <w:r w:rsidRPr="00906EA3">
              <w:rPr>
                <w:rFonts w:ascii="Arial" w:hAnsi="Arial" w:cs="Arial"/>
                <w:sz w:val="14"/>
                <w:szCs w:val="14"/>
              </w:rPr>
              <w:br/>
              <w:t>воздуха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</w:tr>
      <w:tr w:rsidR="00201BAA" w:rsidRPr="005707CC" w:rsidTr="00846F3B">
        <w:trPr>
          <w:trHeight w:val="60"/>
          <w:jc w:val="center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9,2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8,6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10,2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  <w:t>9,0</w:t>
            </w: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  <w:t>8,3</w:t>
            </w:r>
          </w:p>
        </w:tc>
      </w:tr>
      <w:tr w:rsidR="00201BAA" w:rsidRPr="005707CC" w:rsidTr="00846F3B">
        <w:trPr>
          <w:trHeight w:val="217"/>
          <w:jc w:val="center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6,6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5,6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4,9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4,7</w:t>
            </w: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5,1</w:t>
            </w:r>
          </w:p>
        </w:tc>
      </w:tr>
      <w:tr w:rsidR="00201BAA" w:rsidRPr="005707CC" w:rsidTr="00846F3B">
        <w:trPr>
          <w:trHeight w:val="60"/>
          <w:jc w:val="center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113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водоснабжение;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</w:tr>
      <w:tr w:rsidR="00201BAA" w:rsidRPr="005707CC" w:rsidTr="00846F3B">
        <w:trPr>
          <w:trHeight w:val="60"/>
          <w:jc w:val="center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1,5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1,6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1,7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  <w:t>2,4</w:t>
            </w: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  <w:t>3,1</w:t>
            </w:r>
          </w:p>
        </w:tc>
      </w:tr>
      <w:tr w:rsidR="00201BAA" w:rsidRPr="005707CC" w:rsidTr="00846F3B">
        <w:trPr>
          <w:trHeight w:val="60"/>
          <w:jc w:val="center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0,9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1,2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1,2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1,2</w:t>
            </w: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1,2</w:t>
            </w:r>
          </w:p>
        </w:tc>
      </w:tr>
      <w:tr w:rsidR="00201BAA" w:rsidRPr="005707CC" w:rsidTr="00846F3B">
        <w:trPr>
          <w:trHeight w:val="60"/>
          <w:jc w:val="center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113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строительство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</w:tr>
      <w:tr w:rsidR="00201BAA" w:rsidRPr="005707CC" w:rsidTr="00846F3B">
        <w:trPr>
          <w:trHeight w:val="60"/>
          <w:jc w:val="center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2,4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1,4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1,1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  <w:t>1,2</w:t>
            </w: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  <w:t>1,5</w:t>
            </w:r>
          </w:p>
        </w:tc>
      </w:tr>
      <w:tr w:rsidR="00201BAA" w:rsidRPr="005707CC" w:rsidTr="00846F3B">
        <w:trPr>
          <w:trHeight w:val="60"/>
          <w:jc w:val="center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2,9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3,7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3,9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4,3</w:t>
            </w: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4,2</w:t>
            </w:r>
          </w:p>
        </w:tc>
      </w:tr>
      <w:tr w:rsidR="00201BAA" w:rsidRPr="005707CC" w:rsidTr="00846F3B">
        <w:trPr>
          <w:trHeight w:val="60"/>
          <w:jc w:val="center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113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</w:tr>
      <w:tr w:rsidR="00201BAA" w:rsidRPr="005707CC" w:rsidTr="00846F3B">
        <w:trPr>
          <w:trHeight w:val="60"/>
          <w:jc w:val="center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3,6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3,9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3,5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  <w:t>3,1</w:t>
            </w: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  <w:t>3,1</w:t>
            </w:r>
          </w:p>
        </w:tc>
      </w:tr>
      <w:tr w:rsidR="00201BAA" w:rsidRPr="005707CC" w:rsidTr="00846F3B">
        <w:trPr>
          <w:trHeight w:val="60"/>
          <w:jc w:val="center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3,9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3,3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4,3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3,7</w:t>
            </w: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3,5</w:t>
            </w:r>
          </w:p>
        </w:tc>
      </w:tr>
      <w:tr w:rsidR="00201BAA" w:rsidRPr="005707CC" w:rsidTr="00846F3B">
        <w:trPr>
          <w:trHeight w:val="60"/>
          <w:jc w:val="center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113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</w:tr>
      <w:tr w:rsidR="00201BAA" w:rsidRPr="005707CC" w:rsidTr="00846F3B">
        <w:trPr>
          <w:trHeight w:val="60"/>
          <w:jc w:val="center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8,3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7,3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8,8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  <w:t>5,9</w:t>
            </w: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  <w:t>7,0</w:t>
            </w:r>
          </w:p>
        </w:tc>
      </w:tr>
      <w:tr w:rsidR="00201BAA" w:rsidRPr="005707CC" w:rsidTr="00846F3B">
        <w:trPr>
          <w:trHeight w:val="60"/>
          <w:jc w:val="center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15,5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15,4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16,5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18,1</w:t>
            </w: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18,1</w:t>
            </w:r>
          </w:p>
        </w:tc>
      </w:tr>
      <w:tr w:rsidR="00201BAA" w:rsidRPr="005707CC" w:rsidTr="00846F3B">
        <w:trPr>
          <w:trHeight w:val="60"/>
          <w:jc w:val="center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113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деятельность гостиниц и предприятий общественного питания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</w:tr>
      <w:tr w:rsidR="00201BAA" w:rsidRPr="005707CC" w:rsidTr="00846F3B">
        <w:trPr>
          <w:trHeight w:val="60"/>
          <w:jc w:val="center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1,2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0,4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0,5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  <w:t>0,8</w:t>
            </w: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  <w:t>0,6</w:t>
            </w:r>
          </w:p>
        </w:tc>
      </w:tr>
      <w:tr w:rsidR="00201BAA" w:rsidRPr="005707CC" w:rsidTr="00846F3B">
        <w:trPr>
          <w:trHeight w:val="60"/>
          <w:jc w:val="center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0,7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0,5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0,6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0,6</w:t>
            </w: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0,6</w:t>
            </w:r>
          </w:p>
        </w:tc>
      </w:tr>
    </w:tbl>
    <w:p w:rsidR="00FF314B" w:rsidRPr="006064D2" w:rsidRDefault="00FF314B" w:rsidP="00D5534A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 w:rsidRPr="006064D2">
        <w:rPr>
          <w:rFonts w:ascii="Arial" w:hAnsi="Arial" w:cs="Arial"/>
          <w:sz w:val="14"/>
          <w:szCs w:val="14"/>
        </w:rPr>
        <w:t>Продолжение табл. 13.3</w:t>
      </w:r>
    </w:p>
    <w:tbl>
      <w:tblPr>
        <w:tblW w:w="5000" w:type="pct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1"/>
        <w:gridCol w:w="725"/>
        <w:gridCol w:w="724"/>
        <w:gridCol w:w="724"/>
        <w:gridCol w:w="724"/>
        <w:gridCol w:w="723"/>
      </w:tblGrid>
      <w:tr w:rsidR="0068462C" w:rsidRPr="006064D2" w:rsidTr="00B82794">
        <w:trPr>
          <w:trHeight w:val="60"/>
        </w:trPr>
        <w:tc>
          <w:tcPr>
            <w:tcW w:w="224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8462C" w:rsidRPr="006064D2" w:rsidRDefault="0068462C" w:rsidP="00D5534A">
            <w:pPr>
              <w:suppressAutoHyphens/>
              <w:autoSpaceDE w:val="0"/>
              <w:autoSpaceDN w:val="0"/>
              <w:adjustRightInd w:val="0"/>
              <w:spacing w:before="60" w:after="60"/>
              <w:ind w:left="284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62C" w:rsidRPr="006064D2" w:rsidRDefault="0068462C" w:rsidP="00D5534A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6064D2">
              <w:rPr>
                <w:rFonts w:ascii="Arial" w:hAnsi="Arial" w:cs="Arial"/>
                <w:bCs/>
                <w:caps/>
                <w:sz w:val="14"/>
                <w:szCs w:val="14"/>
              </w:rPr>
              <w:t>2015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62C" w:rsidRPr="006064D2" w:rsidRDefault="0068462C" w:rsidP="00C3219F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>
              <w:rPr>
                <w:rFonts w:ascii="Arial" w:hAnsi="Arial" w:cs="Arial"/>
                <w:bCs/>
                <w:caps/>
                <w:sz w:val="14"/>
                <w:szCs w:val="14"/>
              </w:rPr>
              <w:t>2020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8462C" w:rsidRPr="006064D2" w:rsidRDefault="0068462C" w:rsidP="00C3219F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>
              <w:rPr>
                <w:rFonts w:ascii="Arial" w:hAnsi="Arial" w:cs="Arial"/>
                <w:bCs/>
                <w:caps/>
                <w:sz w:val="14"/>
                <w:szCs w:val="14"/>
              </w:rPr>
              <w:t>2021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8462C" w:rsidRPr="0068462C" w:rsidRDefault="0068462C" w:rsidP="0011228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68462C" w:rsidRPr="0068462C" w:rsidRDefault="0068462C" w:rsidP="0011228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68462C" w:rsidRPr="006064D2" w:rsidTr="009B27BC">
        <w:trPr>
          <w:trHeight w:val="60"/>
        </w:trPr>
        <w:tc>
          <w:tcPr>
            <w:tcW w:w="2245" w:type="pct"/>
            <w:tcBorders>
              <w:top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8462C" w:rsidRPr="00906EA3" w:rsidRDefault="0068462C" w:rsidP="00D5534A">
            <w:pPr>
              <w:suppressAutoHyphens/>
              <w:autoSpaceDE w:val="0"/>
              <w:autoSpaceDN w:val="0"/>
              <w:adjustRightInd w:val="0"/>
              <w:spacing w:before="90"/>
              <w:ind w:left="113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 xml:space="preserve">деятельность в области информации </w:t>
            </w:r>
            <w:r w:rsidRPr="00906EA3">
              <w:rPr>
                <w:rFonts w:ascii="Arial" w:hAnsi="Arial" w:cs="Arial"/>
                <w:sz w:val="14"/>
                <w:szCs w:val="14"/>
              </w:rPr>
              <w:br/>
              <w:t>и связи</w:t>
            </w:r>
          </w:p>
        </w:tc>
        <w:tc>
          <w:tcPr>
            <w:tcW w:w="55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462C" w:rsidRPr="00906EA3" w:rsidRDefault="0068462C" w:rsidP="00403254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8462C" w:rsidRPr="00906EA3" w:rsidRDefault="0068462C" w:rsidP="00D307B1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462C" w:rsidRPr="00906EA3" w:rsidRDefault="0068462C" w:rsidP="00D307B1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462C" w:rsidRPr="00906EA3" w:rsidRDefault="0068462C" w:rsidP="00403254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nil"/>
            </w:tcBorders>
            <w:vAlign w:val="bottom"/>
          </w:tcPr>
          <w:p w:rsidR="0068462C" w:rsidRPr="00906EA3" w:rsidRDefault="0068462C" w:rsidP="00403254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</w:tr>
      <w:tr w:rsidR="00201BAA" w:rsidRPr="006064D2" w:rsidTr="00846F3B">
        <w:trPr>
          <w:trHeight w:val="60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906EA3">
              <w:rPr>
                <w:rFonts w:ascii="Arial" w:hAnsi="Arial" w:cs="Arial"/>
                <w:bCs/>
                <w:caps/>
                <w:sz w:val="14"/>
                <w:szCs w:val="14"/>
              </w:rPr>
              <w:t>2,7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D307B1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2,4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2,7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  <w:t>2,7</w:t>
            </w: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  <w:t>3,5</w:t>
            </w:r>
          </w:p>
        </w:tc>
      </w:tr>
      <w:tr w:rsidR="00201BAA" w:rsidRPr="006064D2" w:rsidTr="00846F3B">
        <w:trPr>
          <w:trHeight w:val="60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906EA3">
              <w:rPr>
                <w:rFonts w:ascii="Arial" w:hAnsi="Arial" w:cs="Arial"/>
                <w:bCs/>
                <w:caps/>
                <w:sz w:val="14"/>
                <w:szCs w:val="14"/>
              </w:rPr>
              <w:t>3,0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D307B1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4,3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4,1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3,6</w:t>
            </w: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3,</w:t>
            </w:r>
            <w:r w:rsidR="004A5E01">
              <w:rPr>
                <w:rFonts w:ascii="Arial" w:hAnsi="Arial" w:cs="Arial"/>
                <w:bCs/>
                <w:caps/>
                <w:sz w:val="14"/>
                <w:szCs w:val="14"/>
              </w:rPr>
              <w:t>8</w:t>
            </w:r>
          </w:p>
        </w:tc>
      </w:tr>
      <w:tr w:rsidR="00201BAA" w:rsidRPr="006064D2" w:rsidTr="00846F3B">
        <w:trPr>
          <w:trHeight w:val="60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113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D307B1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</w:tr>
      <w:tr w:rsidR="00201BAA" w:rsidRPr="006064D2" w:rsidTr="00846F3B">
        <w:trPr>
          <w:trHeight w:val="60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906EA3">
              <w:rPr>
                <w:rFonts w:ascii="Arial" w:hAnsi="Arial" w:cs="Arial"/>
                <w:bCs/>
                <w:caps/>
                <w:sz w:val="14"/>
                <w:szCs w:val="14"/>
              </w:rPr>
              <w:t>1,4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D307B1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0,7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0,5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  <w:t>0,5</w:t>
            </w: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  <w:t>0,5</w:t>
            </w:r>
          </w:p>
        </w:tc>
      </w:tr>
      <w:tr w:rsidR="00201BAA" w:rsidRPr="006064D2" w:rsidTr="00846F3B">
        <w:trPr>
          <w:trHeight w:val="60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906EA3">
              <w:rPr>
                <w:rFonts w:ascii="Arial" w:hAnsi="Arial" w:cs="Arial"/>
                <w:bCs/>
                <w:caps/>
                <w:sz w:val="14"/>
                <w:szCs w:val="14"/>
              </w:rPr>
              <w:t>1,4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D307B1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2,9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3,0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2,9</w:t>
            </w: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2,9</w:t>
            </w:r>
          </w:p>
        </w:tc>
      </w:tr>
      <w:tr w:rsidR="00201BAA" w:rsidRPr="006064D2" w:rsidTr="00846F3B">
        <w:trPr>
          <w:trHeight w:val="60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113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 xml:space="preserve">деятельность по операциям </w:t>
            </w:r>
            <w:r w:rsidRPr="00906EA3">
              <w:rPr>
                <w:rFonts w:ascii="Arial" w:hAnsi="Arial" w:cs="Arial"/>
                <w:sz w:val="14"/>
                <w:szCs w:val="14"/>
              </w:rPr>
              <w:br/>
              <w:t>с недвижимым имуществом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D307B1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</w:tr>
      <w:tr w:rsidR="00201BAA" w:rsidRPr="006064D2" w:rsidTr="00846F3B">
        <w:trPr>
          <w:trHeight w:val="60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906EA3">
              <w:rPr>
                <w:rFonts w:ascii="Arial" w:hAnsi="Arial" w:cs="Arial"/>
                <w:bCs/>
                <w:caps/>
                <w:sz w:val="14"/>
                <w:szCs w:val="14"/>
              </w:rPr>
              <w:t>23,7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D307B1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23,6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22,9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  <w:t>26,3</w:t>
            </w: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  <w:t>22,4</w:t>
            </w:r>
          </w:p>
        </w:tc>
      </w:tr>
      <w:tr w:rsidR="00201BAA" w:rsidRPr="006064D2" w:rsidTr="00846F3B">
        <w:trPr>
          <w:trHeight w:val="60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906EA3">
              <w:rPr>
                <w:rFonts w:ascii="Arial" w:hAnsi="Arial" w:cs="Arial"/>
                <w:bCs/>
                <w:caps/>
                <w:sz w:val="14"/>
                <w:szCs w:val="14"/>
              </w:rPr>
              <w:t>18,5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D307B1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14,1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13,1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13,3</w:t>
            </w: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12,3</w:t>
            </w:r>
          </w:p>
        </w:tc>
      </w:tr>
      <w:tr w:rsidR="00201BAA" w:rsidRPr="006064D2" w:rsidTr="00846F3B">
        <w:trPr>
          <w:trHeight w:val="60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113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pacing w:val="-2"/>
                <w:sz w:val="14"/>
                <w:szCs w:val="14"/>
              </w:rPr>
              <w:t>деятельность профессиональная, научная</w:t>
            </w:r>
            <w:r w:rsidRPr="00906EA3">
              <w:rPr>
                <w:rFonts w:ascii="Arial" w:hAnsi="Arial" w:cs="Arial"/>
                <w:sz w:val="14"/>
                <w:szCs w:val="14"/>
              </w:rPr>
              <w:t xml:space="preserve"> и техническая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D307B1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</w:tr>
      <w:tr w:rsidR="00201BAA" w:rsidRPr="006064D2" w:rsidTr="00846F3B">
        <w:trPr>
          <w:trHeight w:val="60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906EA3">
              <w:rPr>
                <w:rFonts w:ascii="Arial" w:hAnsi="Arial" w:cs="Arial"/>
                <w:bCs/>
                <w:caps/>
                <w:sz w:val="14"/>
                <w:szCs w:val="14"/>
              </w:rPr>
              <w:t>1,3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D307B1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1,2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1,4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  <w:t>1,4</w:t>
            </w: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  <w:t>1,6</w:t>
            </w:r>
          </w:p>
        </w:tc>
      </w:tr>
      <w:tr w:rsidR="00201BAA" w:rsidRPr="006064D2" w:rsidTr="00846F3B">
        <w:trPr>
          <w:trHeight w:val="60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906EA3">
              <w:rPr>
                <w:rFonts w:ascii="Arial" w:hAnsi="Arial" w:cs="Arial"/>
                <w:bCs/>
                <w:caps/>
                <w:sz w:val="14"/>
                <w:szCs w:val="14"/>
              </w:rPr>
              <w:t>3,4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D307B1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4,5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5,5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6,1</w:t>
            </w: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6,2</w:t>
            </w:r>
          </w:p>
        </w:tc>
      </w:tr>
      <w:tr w:rsidR="00201BAA" w:rsidRPr="006064D2" w:rsidTr="00846F3B">
        <w:trPr>
          <w:trHeight w:val="60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113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 xml:space="preserve">деятельность административная </w:t>
            </w:r>
            <w:r w:rsidRPr="00906EA3">
              <w:rPr>
                <w:rFonts w:ascii="Arial" w:hAnsi="Arial" w:cs="Arial"/>
                <w:sz w:val="14"/>
                <w:szCs w:val="14"/>
              </w:rPr>
              <w:br/>
              <w:t xml:space="preserve">и сопутствующие дополнительные </w:t>
            </w:r>
            <w:r w:rsidRPr="00A43BD0">
              <w:rPr>
                <w:rFonts w:ascii="Arial" w:hAnsi="Arial" w:cs="Arial"/>
                <w:sz w:val="14"/>
                <w:szCs w:val="14"/>
              </w:rPr>
              <w:br/>
            </w:r>
            <w:r w:rsidRPr="00906EA3">
              <w:rPr>
                <w:rFonts w:ascii="Arial" w:hAnsi="Arial" w:cs="Arial"/>
                <w:sz w:val="14"/>
                <w:szCs w:val="14"/>
              </w:rPr>
              <w:t>услуги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D307B1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</w:tr>
      <w:tr w:rsidR="00201BAA" w:rsidRPr="006064D2" w:rsidTr="00846F3B">
        <w:trPr>
          <w:trHeight w:val="60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906EA3">
              <w:rPr>
                <w:rFonts w:ascii="Arial" w:hAnsi="Arial" w:cs="Arial"/>
                <w:bCs/>
                <w:caps/>
                <w:sz w:val="14"/>
                <w:szCs w:val="14"/>
              </w:rPr>
              <w:t>0,5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D307B1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0,7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0,7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  <w:t>0,9</w:t>
            </w: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  <w:t>1,0</w:t>
            </w:r>
          </w:p>
        </w:tc>
      </w:tr>
      <w:tr w:rsidR="00201BAA" w:rsidRPr="006064D2" w:rsidTr="00846F3B">
        <w:trPr>
          <w:trHeight w:val="60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906EA3">
              <w:rPr>
                <w:rFonts w:ascii="Arial" w:hAnsi="Arial" w:cs="Arial"/>
                <w:bCs/>
                <w:caps/>
                <w:sz w:val="14"/>
                <w:szCs w:val="14"/>
              </w:rPr>
              <w:t>0,6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D307B1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1,2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1,4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1,2</w:t>
            </w: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1,2</w:t>
            </w:r>
          </w:p>
        </w:tc>
      </w:tr>
      <w:tr w:rsidR="00201BAA" w:rsidRPr="006064D2" w:rsidTr="00846F3B">
        <w:trPr>
          <w:trHeight w:val="60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113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D307B1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</w:tr>
      <w:tr w:rsidR="00201BAA" w:rsidRPr="006064D2" w:rsidTr="00846F3B">
        <w:trPr>
          <w:trHeight w:val="60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906EA3">
              <w:rPr>
                <w:rFonts w:ascii="Arial" w:hAnsi="Arial" w:cs="Arial"/>
                <w:bCs/>
                <w:caps/>
                <w:sz w:val="14"/>
                <w:szCs w:val="14"/>
              </w:rPr>
              <w:t>1,1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D307B1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1,4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1,3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  <w:t>1,6</w:t>
            </w: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  <w:t>1,9</w:t>
            </w:r>
          </w:p>
        </w:tc>
      </w:tr>
      <w:tr w:rsidR="00201BAA" w:rsidRPr="006064D2" w:rsidTr="00846F3B">
        <w:trPr>
          <w:trHeight w:val="60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906EA3">
              <w:rPr>
                <w:rFonts w:ascii="Arial" w:hAnsi="Arial" w:cs="Arial"/>
                <w:bCs/>
                <w:caps/>
                <w:sz w:val="14"/>
                <w:szCs w:val="14"/>
              </w:rPr>
              <w:t>1,7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D307B1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1,9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1,8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2,0</w:t>
            </w: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2,0</w:t>
            </w:r>
          </w:p>
        </w:tc>
      </w:tr>
      <w:tr w:rsidR="00201BAA" w:rsidRPr="006064D2" w:rsidTr="00846F3B">
        <w:trPr>
          <w:trHeight w:val="60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113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образование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D307B1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</w:tr>
      <w:tr w:rsidR="00201BAA" w:rsidRPr="006064D2" w:rsidTr="00846F3B">
        <w:trPr>
          <w:trHeight w:val="60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906EA3">
              <w:rPr>
                <w:rFonts w:ascii="Arial" w:hAnsi="Arial" w:cs="Arial"/>
                <w:bCs/>
                <w:caps/>
                <w:sz w:val="14"/>
                <w:szCs w:val="14"/>
              </w:rPr>
              <w:t>1,0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D307B1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1,8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2,0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  <w:t>1,7</w:t>
            </w: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  <w:t>2,0</w:t>
            </w:r>
          </w:p>
        </w:tc>
      </w:tr>
      <w:tr w:rsidR="00201BAA" w:rsidRPr="006064D2" w:rsidTr="00846F3B">
        <w:trPr>
          <w:trHeight w:val="60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906EA3">
              <w:rPr>
                <w:rFonts w:ascii="Arial" w:hAnsi="Arial" w:cs="Arial"/>
                <w:bCs/>
                <w:caps/>
                <w:sz w:val="14"/>
                <w:szCs w:val="14"/>
              </w:rPr>
              <w:t>1,7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D307B1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2,2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2,1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2,0</w:t>
            </w: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2,2</w:t>
            </w:r>
          </w:p>
        </w:tc>
      </w:tr>
      <w:tr w:rsidR="00201BAA" w:rsidRPr="006064D2" w:rsidTr="00846F3B">
        <w:trPr>
          <w:trHeight w:val="60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113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деятельность в области здравоохранения и социальных услуг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D307B1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</w:tr>
      <w:tr w:rsidR="00201BAA" w:rsidRPr="006064D2" w:rsidTr="00846F3B">
        <w:trPr>
          <w:trHeight w:val="60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906EA3">
              <w:rPr>
                <w:rFonts w:ascii="Arial" w:hAnsi="Arial" w:cs="Arial"/>
                <w:bCs/>
                <w:caps/>
                <w:sz w:val="14"/>
                <w:szCs w:val="14"/>
              </w:rPr>
              <w:t>2,5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D307B1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2,9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3,3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  <w:t>3,6</w:t>
            </w: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  <w:t>3,7</w:t>
            </w:r>
          </w:p>
        </w:tc>
      </w:tr>
      <w:tr w:rsidR="00201BAA" w:rsidRPr="006064D2" w:rsidTr="00846F3B">
        <w:trPr>
          <w:trHeight w:val="60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906EA3">
              <w:rPr>
                <w:rFonts w:ascii="Arial" w:hAnsi="Arial" w:cs="Arial"/>
                <w:bCs/>
                <w:caps/>
                <w:sz w:val="14"/>
                <w:szCs w:val="14"/>
              </w:rPr>
              <w:t>1,3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D307B1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2,8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2,5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2,3</w:t>
            </w: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2,2</w:t>
            </w:r>
          </w:p>
        </w:tc>
      </w:tr>
      <w:tr w:rsidR="00201BAA" w:rsidRPr="006064D2" w:rsidTr="00846F3B">
        <w:trPr>
          <w:trHeight w:val="60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113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D307B1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</w:tr>
      <w:tr w:rsidR="00201BAA" w:rsidRPr="006064D2" w:rsidTr="00846F3B">
        <w:trPr>
          <w:trHeight w:val="60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906EA3">
              <w:rPr>
                <w:rFonts w:ascii="Arial" w:hAnsi="Arial" w:cs="Arial"/>
                <w:bCs/>
                <w:caps/>
                <w:sz w:val="14"/>
                <w:szCs w:val="14"/>
              </w:rPr>
              <w:t>1,1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D307B1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0,9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1,0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  <w:t>1,7</w:t>
            </w: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  <w:t>1,4</w:t>
            </w:r>
          </w:p>
        </w:tc>
      </w:tr>
      <w:tr w:rsidR="00201BAA" w:rsidRPr="006064D2" w:rsidTr="00846F3B">
        <w:trPr>
          <w:trHeight w:val="60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906EA3">
              <w:rPr>
                <w:rFonts w:ascii="Arial" w:hAnsi="Arial" w:cs="Arial"/>
                <w:bCs/>
                <w:caps/>
                <w:sz w:val="14"/>
                <w:szCs w:val="14"/>
              </w:rPr>
              <w:t>1,3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D307B1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1,1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1,2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1,3</w:t>
            </w: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1,3</w:t>
            </w:r>
          </w:p>
        </w:tc>
      </w:tr>
      <w:tr w:rsidR="00201BAA" w:rsidRPr="006064D2" w:rsidTr="00846F3B">
        <w:trPr>
          <w:trHeight w:val="60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113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прочие виды деятельности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D307B1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</w:p>
        </w:tc>
      </w:tr>
      <w:tr w:rsidR="00201BAA" w:rsidRPr="006064D2" w:rsidTr="00846F3B">
        <w:trPr>
          <w:trHeight w:val="60"/>
        </w:trPr>
        <w:tc>
          <w:tcPr>
            <w:tcW w:w="224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906EA3">
              <w:rPr>
                <w:rFonts w:ascii="Arial" w:hAnsi="Arial" w:cs="Arial"/>
                <w:bCs/>
                <w:caps/>
                <w:sz w:val="14"/>
                <w:szCs w:val="14"/>
              </w:rPr>
              <w:t>0,1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D307B1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0,1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0,1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  <w:t>0,2</w:t>
            </w: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  <w:lang w:val="en-US"/>
              </w:rPr>
              <w:t>0,1</w:t>
            </w:r>
          </w:p>
        </w:tc>
      </w:tr>
      <w:tr w:rsidR="00201BAA" w:rsidRPr="006064D2" w:rsidTr="009B27BC">
        <w:trPr>
          <w:trHeight w:val="60"/>
        </w:trPr>
        <w:tc>
          <w:tcPr>
            <w:tcW w:w="2245" w:type="pct"/>
            <w:tcBorders>
              <w:top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5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906EA3">
              <w:rPr>
                <w:rFonts w:ascii="Arial" w:hAnsi="Arial" w:cs="Arial"/>
                <w:bCs/>
                <w:caps/>
                <w:sz w:val="14"/>
                <w:szCs w:val="14"/>
              </w:rPr>
              <w:t>0,1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BAA" w:rsidRPr="00201BAA" w:rsidRDefault="00201BAA" w:rsidP="00D307B1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0,1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0,1</w:t>
            </w:r>
          </w:p>
        </w:tc>
        <w:tc>
          <w:tcPr>
            <w:tcW w:w="55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0,1</w:t>
            </w:r>
          </w:p>
        </w:tc>
        <w:tc>
          <w:tcPr>
            <w:tcW w:w="550" w:type="pct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201BAA" w:rsidRPr="00201BAA" w:rsidRDefault="00201BAA" w:rsidP="00F861FE">
            <w:pPr>
              <w:suppressAutoHyphens/>
              <w:autoSpaceDE w:val="0"/>
              <w:autoSpaceDN w:val="0"/>
              <w:adjustRightInd w:val="0"/>
              <w:spacing w:before="90"/>
              <w:ind w:right="170"/>
              <w:jc w:val="right"/>
              <w:textAlignment w:val="center"/>
              <w:rPr>
                <w:rFonts w:ascii="Arial" w:hAnsi="Arial" w:cs="Arial"/>
                <w:bCs/>
                <w:caps/>
                <w:sz w:val="14"/>
                <w:szCs w:val="14"/>
              </w:rPr>
            </w:pPr>
            <w:r w:rsidRPr="00201BAA">
              <w:rPr>
                <w:rFonts w:ascii="Arial" w:hAnsi="Arial" w:cs="Arial"/>
                <w:bCs/>
                <w:caps/>
                <w:sz w:val="14"/>
                <w:szCs w:val="14"/>
              </w:rPr>
              <w:t>0,2</w:t>
            </w:r>
          </w:p>
        </w:tc>
      </w:tr>
    </w:tbl>
    <w:p w:rsidR="00FF314B" w:rsidRPr="00E142A4" w:rsidRDefault="00FF314B" w:rsidP="00FF314B">
      <w:pPr>
        <w:jc w:val="center"/>
      </w:pPr>
    </w:p>
    <w:p w:rsidR="00EC08D4" w:rsidRPr="00173E06" w:rsidRDefault="00E142A4" w:rsidP="00D5534A">
      <w:pPr>
        <w:pStyle w:val="ZAGG0"/>
        <w:pageBreakBefore/>
      </w:pPr>
      <w:r w:rsidRPr="00685475">
        <w:t>13.</w:t>
      </w:r>
      <w:r w:rsidR="00C7376A" w:rsidRPr="00685475">
        <w:t>4</w:t>
      </w:r>
      <w:r w:rsidR="00EC08D4" w:rsidRPr="00685475">
        <w:t>. Объем</w:t>
      </w:r>
      <w:r w:rsidR="00EC08D4" w:rsidRPr="00173E06">
        <w:t xml:space="preserve"> работ, выполненных по виду экономической деятельности «строительство» организациями различных </w:t>
      </w:r>
      <w:r w:rsidR="00EC08D4" w:rsidRPr="00173E06">
        <w:br/>
        <w:t>форм собственности</w:t>
      </w:r>
    </w:p>
    <w:p w:rsidR="00EC08D4" w:rsidRPr="00173E06" w:rsidRDefault="00EC08D4" w:rsidP="007A7D0D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173E06">
        <w:rPr>
          <w:rFonts w:ascii="Arial" w:hAnsi="Arial" w:cs="Arial"/>
          <w:sz w:val="14"/>
          <w:szCs w:val="14"/>
        </w:rPr>
        <w:t>(в процентах к итогу)</w:t>
      </w:r>
    </w:p>
    <w:tbl>
      <w:tblPr>
        <w:tblW w:w="5000" w:type="pct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614"/>
        <w:gridCol w:w="615"/>
        <w:gridCol w:w="615"/>
        <w:gridCol w:w="614"/>
        <w:gridCol w:w="615"/>
        <w:gridCol w:w="615"/>
        <w:gridCol w:w="615"/>
      </w:tblGrid>
      <w:tr w:rsidR="0068462C" w:rsidRPr="00685475" w:rsidTr="00F30C4D">
        <w:trPr>
          <w:trHeight w:val="179"/>
        </w:trPr>
        <w:tc>
          <w:tcPr>
            <w:tcW w:w="172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8462C" w:rsidRPr="00173E06" w:rsidRDefault="0068462C" w:rsidP="00D5534A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62C" w:rsidRPr="00173E06" w:rsidRDefault="0068462C" w:rsidP="00D5534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73E06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62C" w:rsidRPr="00173E06" w:rsidRDefault="0068462C" w:rsidP="00D5534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73E06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62C" w:rsidRPr="00173E06" w:rsidRDefault="0068462C" w:rsidP="00D5534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3E06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62C" w:rsidRPr="00685475" w:rsidRDefault="0068462C" w:rsidP="00E472A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62C" w:rsidRPr="00685475" w:rsidRDefault="0068462C" w:rsidP="00E472A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8462C" w:rsidRPr="0068462C" w:rsidRDefault="0068462C" w:rsidP="0011228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68462C" w:rsidRPr="0068462C" w:rsidRDefault="0068462C" w:rsidP="0011228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201BAA" w:rsidRPr="00173E06" w:rsidTr="009B27BC">
        <w:trPr>
          <w:trHeight w:val="60"/>
        </w:trPr>
        <w:tc>
          <w:tcPr>
            <w:tcW w:w="1726" w:type="pct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pacing w:before="200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pacing w:val="-2"/>
                <w:sz w:val="14"/>
                <w:szCs w:val="14"/>
              </w:rPr>
              <w:t>Объем работ, выполненных</w:t>
            </w:r>
            <w:r w:rsidRPr="00906EA3">
              <w:rPr>
                <w:rFonts w:ascii="Arial" w:hAnsi="Arial" w:cs="Arial"/>
                <w:spacing w:val="-2"/>
                <w:sz w:val="14"/>
                <w:szCs w:val="14"/>
              </w:rPr>
              <w:br/>
              <w:t xml:space="preserve">по виду экономической </w:t>
            </w:r>
            <w:r w:rsidRPr="00906EA3">
              <w:rPr>
                <w:rFonts w:ascii="Arial" w:hAnsi="Arial" w:cs="Arial"/>
                <w:spacing w:val="-2"/>
                <w:sz w:val="14"/>
                <w:szCs w:val="14"/>
              </w:rPr>
              <w:br/>
            </w:r>
            <w:r w:rsidRPr="00906EA3">
              <w:rPr>
                <w:rFonts w:ascii="Arial" w:hAnsi="Arial" w:cs="Arial"/>
                <w:spacing w:val="-4"/>
                <w:sz w:val="14"/>
                <w:szCs w:val="14"/>
              </w:rPr>
              <w:t>деятельности «Строительство» –</w:t>
            </w:r>
            <w:r w:rsidRPr="00906EA3">
              <w:rPr>
                <w:rFonts w:ascii="Arial" w:hAnsi="Arial" w:cs="Arial"/>
                <w:spacing w:val="-2"/>
                <w:sz w:val="14"/>
                <w:szCs w:val="14"/>
              </w:rPr>
              <w:t xml:space="preserve"> всего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</w:tr>
      <w:tr w:rsidR="00201BAA" w:rsidRPr="00173E06" w:rsidTr="00065420">
        <w:trPr>
          <w:trHeight w:val="60"/>
        </w:trPr>
        <w:tc>
          <w:tcPr>
            <w:tcW w:w="1726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pacing w:before="2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 xml:space="preserve">в том числе по формам </w:t>
            </w:r>
            <w:r w:rsidRPr="00906EA3">
              <w:rPr>
                <w:rFonts w:ascii="Arial" w:hAnsi="Arial" w:cs="Arial"/>
                <w:sz w:val="14"/>
                <w:szCs w:val="14"/>
              </w:rPr>
              <w:br/>
              <w:t>собственности: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pStyle w:val="Noparagraphstyle"/>
              <w:spacing w:before="20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pStyle w:val="Noparagraphstyle"/>
              <w:spacing w:before="20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pStyle w:val="Noparagraphstyle"/>
              <w:spacing w:before="20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20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20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pStyle w:val="Noparagraphstyle"/>
              <w:spacing w:before="20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20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201BAA" w:rsidRPr="00173E06" w:rsidTr="00065420">
        <w:trPr>
          <w:trHeight w:val="60"/>
        </w:trPr>
        <w:tc>
          <w:tcPr>
            <w:tcW w:w="1726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pacing w:before="20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государственная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pStyle w:val="Noparagraphstyle"/>
              <w:spacing w:before="20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pStyle w:val="Noparagraphstyle"/>
              <w:spacing w:before="20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pStyle w:val="Noparagraphstyle"/>
              <w:spacing w:before="20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20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20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pStyle w:val="Noparagraphstyle"/>
              <w:spacing w:before="20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20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201BAA" w:rsidRPr="00173E06" w:rsidTr="00065420">
        <w:trPr>
          <w:trHeight w:val="60"/>
        </w:trPr>
        <w:tc>
          <w:tcPr>
            <w:tcW w:w="1726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pacing w:before="20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pStyle w:val="Noparagraphstyle"/>
              <w:autoSpaceDE/>
              <w:autoSpaceDN/>
              <w:adjustRightInd/>
              <w:spacing w:before="20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06EA3">
              <w:rPr>
                <w:rFonts w:ascii="Arial" w:hAnsi="Arial" w:cs="Arial"/>
                <w:color w:val="auto"/>
                <w:sz w:val="14"/>
                <w:szCs w:val="14"/>
              </w:rPr>
              <w:t>22,9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pStyle w:val="Noparagraphstyle"/>
              <w:autoSpaceDE/>
              <w:autoSpaceDN/>
              <w:adjustRightInd/>
              <w:spacing w:before="20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06EA3">
              <w:rPr>
                <w:rFonts w:ascii="Arial" w:hAnsi="Arial" w:cs="Arial"/>
                <w:color w:val="auto"/>
                <w:sz w:val="14"/>
                <w:szCs w:val="14"/>
              </w:rPr>
              <w:t>14,1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</w:tr>
      <w:tr w:rsidR="00201BAA" w:rsidRPr="00173E06" w:rsidTr="00065420">
        <w:trPr>
          <w:trHeight w:val="60"/>
        </w:trPr>
        <w:tc>
          <w:tcPr>
            <w:tcW w:w="1726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pacing w:before="20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pStyle w:val="Noparagraphstyle"/>
              <w:autoSpaceDE/>
              <w:autoSpaceDN/>
              <w:adjustRightInd/>
              <w:spacing w:before="20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06EA3">
              <w:rPr>
                <w:rFonts w:ascii="Arial" w:hAnsi="Arial" w:cs="Arial"/>
                <w:color w:val="auto"/>
                <w:sz w:val="14"/>
                <w:szCs w:val="14"/>
              </w:rPr>
              <w:t>3,5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</w:tr>
      <w:tr w:rsidR="00201BAA" w:rsidRPr="00173E06" w:rsidTr="00065420">
        <w:trPr>
          <w:trHeight w:val="60"/>
        </w:trPr>
        <w:tc>
          <w:tcPr>
            <w:tcW w:w="1726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pacing w:before="20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частная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pStyle w:val="Noparagraphstyle"/>
              <w:autoSpaceDE/>
              <w:autoSpaceDN/>
              <w:adjustRightInd/>
              <w:spacing w:before="20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pStyle w:val="Noparagraphstyle"/>
              <w:autoSpaceDE/>
              <w:autoSpaceDN/>
              <w:adjustRightInd/>
              <w:spacing w:before="20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01BAA" w:rsidRPr="00173E06" w:rsidTr="00065420">
        <w:trPr>
          <w:trHeight w:val="60"/>
        </w:trPr>
        <w:tc>
          <w:tcPr>
            <w:tcW w:w="1726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pacing w:before="20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pacing w:before="200"/>
              <w:ind w:right="113"/>
              <w:jc w:val="right"/>
              <w:rPr>
                <w:rFonts w:ascii="Arial" w:hAnsi="Arial" w:cs="Arial"/>
                <w:strike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pStyle w:val="Noparagraphstyle"/>
              <w:autoSpaceDE/>
              <w:autoSpaceDN/>
              <w:adjustRightInd/>
              <w:spacing w:before="20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06EA3">
              <w:rPr>
                <w:rFonts w:ascii="Arial" w:hAnsi="Arial" w:cs="Arial"/>
                <w:color w:val="auto"/>
                <w:sz w:val="14"/>
                <w:szCs w:val="14"/>
              </w:rPr>
              <w:t>76,2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pStyle w:val="Noparagraphstyle"/>
              <w:autoSpaceDE/>
              <w:autoSpaceDN/>
              <w:adjustRightInd/>
              <w:spacing w:before="20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906EA3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83</w:t>
            </w:r>
            <w:r w:rsidRPr="00906EA3">
              <w:rPr>
                <w:rFonts w:ascii="Arial" w:hAnsi="Arial" w:cs="Arial"/>
                <w:color w:val="auto"/>
                <w:sz w:val="14"/>
                <w:szCs w:val="14"/>
              </w:rPr>
              <w:t>,</w:t>
            </w:r>
            <w:r w:rsidRPr="00906EA3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1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81,5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82,3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80,8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79,3</w:t>
            </w:r>
          </w:p>
        </w:tc>
      </w:tr>
      <w:tr w:rsidR="00201BAA" w:rsidRPr="00173E06" w:rsidTr="00065420">
        <w:trPr>
          <w:trHeight w:val="60"/>
        </w:trPr>
        <w:tc>
          <w:tcPr>
            <w:tcW w:w="1726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pacing w:before="20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81,4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pStyle w:val="Noparagraphstyle"/>
              <w:autoSpaceDE/>
              <w:autoSpaceDN/>
              <w:adjustRightInd/>
              <w:spacing w:before="20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06EA3">
              <w:rPr>
                <w:rFonts w:ascii="Arial" w:hAnsi="Arial" w:cs="Arial"/>
                <w:color w:val="auto"/>
                <w:sz w:val="14"/>
                <w:szCs w:val="14"/>
              </w:rPr>
              <w:t>89,2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pStyle w:val="Noparagraphstyle"/>
              <w:autoSpaceDE/>
              <w:autoSpaceDN/>
              <w:adjustRightInd/>
              <w:spacing w:before="20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06EA3">
              <w:rPr>
                <w:rFonts w:ascii="Arial" w:hAnsi="Arial" w:cs="Arial"/>
                <w:color w:val="auto"/>
                <w:sz w:val="14"/>
                <w:szCs w:val="14"/>
              </w:rPr>
              <w:t>91,3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92,4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91,9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93,6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94,2</w:t>
            </w:r>
          </w:p>
        </w:tc>
      </w:tr>
      <w:tr w:rsidR="00201BAA" w:rsidRPr="00173E06" w:rsidTr="00065420">
        <w:trPr>
          <w:trHeight w:val="60"/>
        </w:trPr>
        <w:tc>
          <w:tcPr>
            <w:tcW w:w="1726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pacing w:before="20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иностранная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pStyle w:val="Noparagraphstyle"/>
              <w:autoSpaceDE/>
              <w:autoSpaceDN/>
              <w:adjustRightInd/>
              <w:spacing w:before="20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pStyle w:val="Noparagraphstyle"/>
              <w:autoSpaceDE/>
              <w:autoSpaceDN/>
              <w:adjustRightInd/>
              <w:spacing w:before="20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01BAA" w:rsidRPr="00173E06" w:rsidTr="00065420">
        <w:trPr>
          <w:trHeight w:val="60"/>
        </w:trPr>
        <w:tc>
          <w:tcPr>
            <w:tcW w:w="1726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pacing w:before="20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pStyle w:val="Noparagraphstyle"/>
              <w:autoSpaceDE/>
              <w:autoSpaceDN/>
              <w:adjustRightInd/>
              <w:spacing w:before="20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06EA3">
              <w:rPr>
                <w:rFonts w:ascii="Arial" w:hAnsi="Arial" w:cs="Arial"/>
                <w:color w:val="auto"/>
                <w:sz w:val="14"/>
                <w:szCs w:val="14"/>
              </w:rPr>
              <w:t>0,9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pStyle w:val="Noparagraphstyle"/>
              <w:autoSpaceDE/>
              <w:autoSpaceDN/>
              <w:adjustRightInd/>
              <w:spacing w:before="20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06EA3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2</w:t>
            </w:r>
            <w:r w:rsidRPr="00906EA3">
              <w:rPr>
                <w:rFonts w:ascii="Arial" w:hAnsi="Arial" w:cs="Arial"/>
                <w:color w:val="auto"/>
                <w:sz w:val="14"/>
                <w:szCs w:val="14"/>
              </w:rPr>
              <w:t>,</w:t>
            </w:r>
            <w:r w:rsidRPr="00906EA3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8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201BAA" w:rsidRPr="00173E06" w:rsidTr="00065420">
        <w:trPr>
          <w:trHeight w:val="60"/>
        </w:trPr>
        <w:tc>
          <w:tcPr>
            <w:tcW w:w="1726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pacing w:before="20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pStyle w:val="Noparagraphstyle"/>
              <w:autoSpaceDE/>
              <w:autoSpaceDN/>
              <w:adjustRightInd/>
              <w:spacing w:before="20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06EA3">
              <w:rPr>
                <w:rFonts w:ascii="Arial" w:hAnsi="Arial" w:cs="Arial"/>
                <w:color w:val="auto"/>
                <w:sz w:val="14"/>
                <w:szCs w:val="14"/>
              </w:rPr>
              <w:t>2,4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pStyle w:val="Noparagraphstyle"/>
              <w:autoSpaceDE/>
              <w:autoSpaceDN/>
              <w:adjustRightInd/>
              <w:spacing w:before="20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06EA3">
              <w:rPr>
                <w:rFonts w:ascii="Arial" w:hAnsi="Arial" w:cs="Arial"/>
                <w:color w:val="auto"/>
                <w:sz w:val="14"/>
                <w:szCs w:val="14"/>
              </w:rPr>
              <w:t>2,2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  <w:tr w:rsidR="00201BAA" w:rsidRPr="00173E06" w:rsidTr="00065420">
        <w:trPr>
          <w:trHeight w:val="60"/>
        </w:trPr>
        <w:tc>
          <w:tcPr>
            <w:tcW w:w="1726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pacing w:before="20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другие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pStyle w:val="Noparagraphstyle"/>
              <w:autoSpaceDE/>
              <w:autoSpaceDN/>
              <w:adjustRightInd/>
              <w:spacing w:before="20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pStyle w:val="Noparagraphstyle"/>
              <w:autoSpaceDE/>
              <w:autoSpaceDN/>
              <w:adjustRightInd/>
              <w:spacing w:before="20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01BAA" w:rsidRPr="00173E06" w:rsidTr="009B27BC">
        <w:trPr>
          <w:trHeight w:val="215"/>
        </w:trPr>
        <w:tc>
          <w:tcPr>
            <w:tcW w:w="1726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pacing w:before="20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pStyle w:val="Noparagraphstyle"/>
              <w:autoSpaceDE/>
              <w:autoSpaceDN/>
              <w:adjustRightInd/>
              <w:spacing w:before="20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06EA3">
              <w:rPr>
                <w:rFonts w:ascii="Arial" w:hAnsi="Arial" w:cs="Arial"/>
                <w:color w:val="auto"/>
                <w:sz w:val="14"/>
                <w:szCs w:val="14"/>
              </w:rPr>
              <w:t>4,9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pStyle w:val="Noparagraphstyle"/>
              <w:autoSpaceDE/>
              <w:autoSpaceDN/>
              <w:adjustRightInd/>
              <w:spacing w:before="20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06EA3">
              <w:rPr>
                <w:rFonts w:ascii="Arial" w:hAnsi="Arial" w:cs="Arial"/>
                <w:color w:val="auto"/>
                <w:sz w:val="14"/>
                <w:szCs w:val="14"/>
              </w:rPr>
              <w:t>4,3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</w:tr>
    </w:tbl>
    <w:p w:rsidR="00F27568" w:rsidRPr="00173E06" w:rsidRDefault="00E142A4" w:rsidP="00D5534A">
      <w:pPr>
        <w:pStyle w:val="ZAGG0"/>
        <w:spacing w:before="360"/>
      </w:pPr>
      <w:r w:rsidRPr="00685475">
        <w:t>13.</w:t>
      </w:r>
      <w:r w:rsidR="00C7376A" w:rsidRPr="00685475">
        <w:t>5</w:t>
      </w:r>
      <w:r w:rsidR="00F27568" w:rsidRPr="00685475">
        <w:t>. ТЕМПЫ</w:t>
      </w:r>
      <w:r w:rsidR="00F27568" w:rsidRPr="00173E06">
        <w:t xml:space="preserve"> РОСТА (СНИЖЕНИЯ) ввода в действие общей </w:t>
      </w:r>
      <w:r w:rsidR="00154A52" w:rsidRPr="00173E06">
        <w:br/>
      </w:r>
      <w:r w:rsidR="00F27568" w:rsidRPr="00173E06">
        <w:t>площади жилых домов</w:t>
      </w:r>
    </w:p>
    <w:p w:rsidR="00F27568" w:rsidRPr="00173E06" w:rsidRDefault="00F27568" w:rsidP="00173E06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173E06">
        <w:rPr>
          <w:rFonts w:ascii="Arial" w:hAnsi="Arial" w:cs="Arial"/>
          <w:sz w:val="14"/>
          <w:szCs w:val="14"/>
        </w:rPr>
        <w:t>(в процентах к предыдущему году)</w:t>
      </w:r>
    </w:p>
    <w:tbl>
      <w:tblPr>
        <w:tblW w:w="657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615"/>
        <w:gridCol w:w="615"/>
        <w:gridCol w:w="616"/>
        <w:gridCol w:w="615"/>
        <w:gridCol w:w="616"/>
        <w:gridCol w:w="615"/>
        <w:gridCol w:w="616"/>
      </w:tblGrid>
      <w:tr w:rsidR="0068462C" w:rsidRPr="00173E06" w:rsidTr="00085F57">
        <w:trPr>
          <w:trHeight w:val="60"/>
        </w:trPr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8462C" w:rsidRPr="00173E06" w:rsidRDefault="0068462C" w:rsidP="00D5534A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62C" w:rsidRPr="00173E06" w:rsidRDefault="0068462C" w:rsidP="00D5534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73E06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62C" w:rsidRPr="00173E06" w:rsidRDefault="0068462C" w:rsidP="00D5534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73E06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62C" w:rsidRPr="00173E06" w:rsidRDefault="0068462C" w:rsidP="00D5534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73E06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62C" w:rsidRPr="00685475" w:rsidRDefault="0068462C" w:rsidP="00C018B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62C" w:rsidRPr="00685475" w:rsidRDefault="0068462C" w:rsidP="00C018B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8462C" w:rsidRPr="0068462C" w:rsidRDefault="0068462C" w:rsidP="0011228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68462C" w:rsidRPr="0068462C" w:rsidRDefault="0068462C" w:rsidP="0011228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201BAA" w:rsidRPr="00173E06" w:rsidTr="009B27BC">
        <w:trPr>
          <w:trHeight w:val="60"/>
        </w:trPr>
        <w:tc>
          <w:tcPr>
            <w:tcW w:w="2268" w:type="dxa"/>
            <w:tcBorders>
              <w:top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01BAA" w:rsidRPr="00906EA3" w:rsidRDefault="00201BAA" w:rsidP="00F11223">
            <w:pPr>
              <w:spacing w:before="200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108,1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pStyle w:val="Noparagraphstyle"/>
              <w:autoSpaceDE/>
              <w:autoSpaceDN/>
              <w:adjustRightInd/>
              <w:spacing w:before="20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06EA3">
              <w:rPr>
                <w:rFonts w:ascii="Arial" w:hAnsi="Arial" w:cs="Arial"/>
                <w:color w:val="auto"/>
                <w:sz w:val="14"/>
                <w:szCs w:val="14"/>
              </w:rPr>
              <w:t>116,1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pStyle w:val="Noparagraphstyle"/>
              <w:autoSpaceDE/>
              <w:autoSpaceDN/>
              <w:adjustRightInd/>
              <w:spacing w:before="20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06EA3">
              <w:rPr>
                <w:rFonts w:ascii="Arial" w:hAnsi="Arial" w:cs="Arial"/>
                <w:color w:val="auto"/>
                <w:sz w:val="14"/>
                <w:szCs w:val="14"/>
              </w:rPr>
              <w:t>91,5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3319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102,2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3319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105,6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96,2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99,3</w:t>
            </w:r>
          </w:p>
        </w:tc>
      </w:tr>
      <w:tr w:rsidR="00201BAA" w:rsidRPr="009566A6" w:rsidTr="009B27BC">
        <w:trPr>
          <w:trHeight w:val="60"/>
        </w:trPr>
        <w:tc>
          <w:tcPr>
            <w:tcW w:w="2268" w:type="dxa"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01BAA" w:rsidRPr="00906EA3" w:rsidRDefault="00201BAA" w:rsidP="00F11223">
            <w:pPr>
              <w:spacing w:before="200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106,1</w:t>
            </w:r>
          </w:p>
        </w:tc>
        <w:tc>
          <w:tcPr>
            <w:tcW w:w="6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pStyle w:val="Noparagraphstyle"/>
              <w:autoSpaceDE/>
              <w:autoSpaceDN/>
              <w:adjustRightInd/>
              <w:spacing w:before="20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06EA3">
              <w:rPr>
                <w:rFonts w:ascii="Arial" w:hAnsi="Arial" w:cs="Arial"/>
                <w:color w:val="auto"/>
                <w:sz w:val="14"/>
                <w:szCs w:val="14"/>
              </w:rPr>
              <w:t>97,6</w:t>
            </w: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pStyle w:val="Noparagraphstyle"/>
              <w:autoSpaceDE/>
              <w:autoSpaceDN/>
              <w:adjustRightInd/>
              <w:spacing w:before="20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06EA3">
              <w:rPr>
                <w:rFonts w:ascii="Arial" w:hAnsi="Arial" w:cs="Arial"/>
                <w:color w:val="auto"/>
                <w:sz w:val="14"/>
                <w:szCs w:val="14"/>
              </w:rPr>
              <w:t>101,4</w:t>
            </w:r>
          </w:p>
        </w:tc>
        <w:tc>
          <w:tcPr>
            <w:tcW w:w="6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01BAA" w:rsidRPr="00201BAA" w:rsidRDefault="00201BAA" w:rsidP="003319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100,2</w:t>
            </w: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01BAA" w:rsidRPr="00201BAA" w:rsidRDefault="00201BAA" w:rsidP="003319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112,7</w:t>
            </w:r>
          </w:p>
        </w:tc>
        <w:tc>
          <w:tcPr>
            <w:tcW w:w="6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111,0</w:t>
            </w: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201BAA" w:rsidRPr="00201BAA" w:rsidRDefault="00201BAA" w:rsidP="00F861FE">
            <w:pPr>
              <w:spacing w:before="2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107,5</w:t>
            </w:r>
          </w:p>
        </w:tc>
      </w:tr>
    </w:tbl>
    <w:p w:rsidR="00F27568" w:rsidRPr="00173E06" w:rsidRDefault="00E142A4" w:rsidP="00D5534A">
      <w:pPr>
        <w:pStyle w:val="ZAGG0"/>
        <w:pageBreakBefore/>
        <w:spacing w:after="60"/>
      </w:pPr>
      <w:r w:rsidRPr="00685475">
        <w:t>13.</w:t>
      </w:r>
      <w:r w:rsidR="00C7376A" w:rsidRPr="00685475">
        <w:t>6</w:t>
      </w:r>
      <w:r w:rsidR="00F27568" w:rsidRPr="00685475">
        <w:t>.</w:t>
      </w:r>
      <w:r w:rsidR="00F27568" w:rsidRPr="00173E06">
        <w:t xml:space="preserve"> Ввод в действие ЖИЛЫХ ДОМОВ и мощностей организаций социальной сферы</w:t>
      </w:r>
    </w:p>
    <w:tbl>
      <w:tblPr>
        <w:tblW w:w="6569" w:type="dxa"/>
        <w:tblInd w:w="8" w:type="dxa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9"/>
        <w:gridCol w:w="574"/>
        <w:gridCol w:w="574"/>
        <w:gridCol w:w="574"/>
        <w:gridCol w:w="575"/>
        <w:gridCol w:w="574"/>
        <w:gridCol w:w="574"/>
        <w:gridCol w:w="575"/>
      </w:tblGrid>
      <w:tr w:rsidR="0068462C" w:rsidRPr="00173E06" w:rsidTr="009B27BC">
        <w:trPr>
          <w:trHeight w:val="60"/>
        </w:trPr>
        <w:tc>
          <w:tcPr>
            <w:tcW w:w="254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8462C" w:rsidRPr="00173E06" w:rsidRDefault="0068462C" w:rsidP="000B1A22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8462C" w:rsidRPr="00173E06" w:rsidRDefault="0068462C" w:rsidP="000B1A22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73E06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8462C" w:rsidRPr="00D5534A" w:rsidRDefault="0068462C" w:rsidP="000B1A22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34A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62C" w:rsidRPr="00D5534A" w:rsidRDefault="0068462C" w:rsidP="000B1A22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34A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8462C" w:rsidRPr="00685475" w:rsidRDefault="0068462C" w:rsidP="00C15FD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8462C" w:rsidRPr="00685475" w:rsidRDefault="0068462C" w:rsidP="00C15FD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8462C" w:rsidRPr="0068462C" w:rsidRDefault="0068462C" w:rsidP="0011228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68462C" w:rsidRPr="0068462C" w:rsidRDefault="0068462C" w:rsidP="0011228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68462C" w:rsidRPr="00906EA3" w:rsidTr="009B27BC">
        <w:trPr>
          <w:trHeight w:val="60"/>
        </w:trPr>
        <w:tc>
          <w:tcPr>
            <w:tcW w:w="2549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462C" w:rsidRPr="00906EA3" w:rsidRDefault="0068462C" w:rsidP="000B1A22">
            <w:pPr>
              <w:spacing w:before="10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Жилые дома: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462C" w:rsidRPr="00906EA3" w:rsidRDefault="0068462C" w:rsidP="00403254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462C" w:rsidRPr="00906EA3" w:rsidRDefault="0068462C" w:rsidP="00403254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462C" w:rsidRPr="00906EA3" w:rsidRDefault="0068462C" w:rsidP="00403254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462C" w:rsidRPr="00906EA3" w:rsidRDefault="0068462C" w:rsidP="00926AF9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462C" w:rsidRPr="00906EA3" w:rsidRDefault="0068462C" w:rsidP="00926AF9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462C" w:rsidRPr="00906EA3" w:rsidRDefault="0068462C" w:rsidP="00403254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68462C" w:rsidRPr="00906EA3" w:rsidRDefault="0068462C" w:rsidP="00403254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68462C" w:rsidRPr="00906EA3" w:rsidTr="00065420">
        <w:trPr>
          <w:trHeight w:val="60"/>
        </w:trPr>
        <w:tc>
          <w:tcPr>
            <w:tcW w:w="254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8462C" w:rsidRPr="00906EA3" w:rsidRDefault="0068462C" w:rsidP="000B1A22">
            <w:pPr>
              <w:spacing w:before="10"/>
              <w:ind w:left="113"/>
              <w:rPr>
                <w:rFonts w:ascii="Arial" w:hAnsi="Arial" w:cs="Arial"/>
                <w:strike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 xml:space="preserve">всего, </w:t>
            </w:r>
            <w:proofErr w:type="gramStart"/>
            <w:r w:rsidRPr="00906EA3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906EA3">
              <w:rPr>
                <w:rFonts w:ascii="Arial" w:hAnsi="Arial" w:cs="Arial"/>
                <w:sz w:val="14"/>
                <w:szCs w:val="14"/>
              </w:rPr>
              <w:t xml:space="preserve"> м</w:t>
            </w:r>
            <w:r w:rsidRPr="00906EA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906EA3">
              <w:rPr>
                <w:rFonts w:ascii="Arial" w:hAnsi="Arial" w:cs="Arial"/>
                <w:sz w:val="14"/>
                <w:szCs w:val="14"/>
              </w:rPr>
              <w:t xml:space="preserve">  общей площади 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462C" w:rsidRPr="00906EA3" w:rsidRDefault="0068462C" w:rsidP="00403254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462C" w:rsidRPr="00906EA3" w:rsidRDefault="0068462C" w:rsidP="00403254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462C" w:rsidRPr="00906EA3" w:rsidRDefault="0068462C" w:rsidP="00403254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462C" w:rsidRPr="00906EA3" w:rsidRDefault="0068462C" w:rsidP="00926AF9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462C" w:rsidRPr="00906EA3" w:rsidRDefault="0068462C" w:rsidP="00926AF9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462C" w:rsidRPr="00906EA3" w:rsidRDefault="0068462C" w:rsidP="00403254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8462C" w:rsidRPr="00906EA3" w:rsidRDefault="0068462C" w:rsidP="00403254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201BAA" w:rsidRPr="00906EA3" w:rsidTr="00065420">
        <w:trPr>
          <w:trHeight w:val="60"/>
        </w:trPr>
        <w:tc>
          <w:tcPr>
            <w:tcW w:w="254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</w:rPr>
              <w:t>6,6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</w:rPr>
              <w:t>5,1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4,2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4,4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4,2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4,2</w:t>
            </w:r>
          </w:p>
        </w:tc>
      </w:tr>
      <w:tr w:rsidR="00201BAA" w:rsidRPr="00906EA3" w:rsidTr="00065420">
        <w:trPr>
          <w:trHeight w:val="60"/>
        </w:trPr>
        <w:tc>
          <w:tcPr>
            <w:tcW w:w="254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201BA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201BAA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43,6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</w:rPr>
              <w:t>58,4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</w:rPr>
              <w:t>85,3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82,2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92,6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102,7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110,4</w:t>
            </w:r>
          </w:p>
        </w:tc>
      </w:tr>
      <w:tr w:rsidR="00201BAA" w:rsidRPr="00906EA3" w:rsidTr="00065420">
        <w:trPr>
          <w:trHeight w:val="60"/>
        </w:trPr>
        <w:tc>
          <w:tcPr>
            <w:tcW w:w="254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 xml:space="preserve">на 1000  человек населения, </w:t>
            </w:r>
            <w:r w:rsidRPr="00201BAA">
              <w:rPr>
                <w:rFonts w:ascii="Arial" w:hAnsi="Arial" w:cs="Arial"/>
                <w:sz w:val="14"/>
                <w:szCs w:val="14"/>
              </w:rPr>
              <w:br/>
              <w:t>м</w:t>
            </w:r>
            <w:proofErr w:type="gramStart"/>
            <w:r w:rsidRPr="00201B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201BA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 w:rsidRPr="00201BAA">
              <w:rPr>
                <w:rFonts w:ascii="Arial" w:hAnsi="Arial" w:cs="Arial"/>
                <w:sz w:val="14"/>
                <w:szCs w:val="14"/>
              </w:rPr>
              <w:t xml:space="preserve">общей площади 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201BAA" w:rsidRPr="00906EA3" w:rsidTr="00065420">
        <w:trPr>
          <w:trHeight w:val="60"/>
        </w:trPr>
        <w:tc>
          <w:tcPr>
            <w:tcW w:w="254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861FE">
            <w:pPr>
              <w:spacing w:before="1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392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</w:rPr>
              <w:t>699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</w:rPr>
              <w:t>53</w:t>
            </w:r>
            <w:r w:rsidRPr="00201BAA">
              <w:rPr>
                <w:rFonts w:ascii="Arial" w:hAnsi="Arial" w:cs="Arial"/>
                <w:color w:val="auto"/>
                <w:sz w:val="14"/>
                <w:szCs w:val="14"/>
                <w:lang w:val="be-BY"/>
              </w:rPr>
              <w:t>4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443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472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45</w:t>
            </w:r>
            <w:r w:rsidR="004A5E01">
              <w:rPr>
                <w:rFonts w:ascii="Arial" w:hAnsi="Arial" w:cs="Arial"/>
                <w:sz w:val="14"/>
                <w:szCs w:val="14"/>
                <w:lang w:val="be-BY"/>
              </w:rPr>
              <w:t>8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4A5E01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45</w:t>
            </w:r>
            <w:r w:rsidR="004A5E01">
              <w:rPr>
                <w:rFonts w:ascii="Arial" w:hAnsi="Arial" w:cs="Arial"/>
                <w:sz w:val="14"/>
                <w:szCs w:val="14"/>
                <w:lang w:val="be-BY"/>
              </w:rPr>
              <w:t>7</w:t>
            </w:r>
          </w:p>
        </w:tc>
      </w:tr>
      <w:tr w:rsidR="00201BAA" w:rsidRPr="00906EA3" w:rsidTr="00065420">
        <w:trPr>
          <w:trHeight w:val="60"/>
        </w:trPr>
        <w:tc>
          <w:tcPr>
            <w:tcW w:w="254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4A5E01" w:rsidRDefault="004A5E01" w:rsidP="00F861FE">
            <w:pPr>
              <w:spacing w:before="10"/>
              <w:ind w:left="227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4A5E01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4A5E01">
              <w:rPr>
                <w:rFonts w:ascii="Arial" w:hAnsi="Arial" w:cs="Arial"/>
                <w:sz w:val="14"/>
                <w:szCs w:val="14"/>
                <w:vertAlign w:val="superscript"/>
              </w:rPr>
              <w:t>) 3)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304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</w:rPr>
              <w:t>409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581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556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629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700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755</w:t>
            </w:r>
          </w:p>
        </w:tc>
      </w:tr>
      <w:tr w:rsidR="00201BAA" w:rsidRPr="00906EA3" w:rsidTr="00065420">
        <w:trPr>
          <w:trHeight w:val="60"/>
        </w:trPr>
        <w:tc>
          <w:tcPr>
            <w:tcW w:w="254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861FE">
            <w:pPr>
              <w:spacing w:before="10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Общеобразовательные организации: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201BAA" w:rsidRPr="00906EA3" w:rsidTr="00065420">
        <w:trPr>
          <w:trHeight w:val="60"/>
        </w:trPr>
        <w:tc>
          <w:tcPr>
            <w:tcW w:w="254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861FE">
            <w:pPr>
              <w:spacing w:before="1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всего, тыс. ученических мест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201BAA" w:rsidRPr="00906EA3" w:rsidTr="00065420">
        <w:trPr>
          <w:trHeight w:val="60"/>
        </w:trPr>
        <w:tc>
          <w:tcPr>
            <w:tcW w:w="254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861FE">
            <w:pPr>
              <w:spacing w:before="1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</w:rPr>
              <w:t>5,1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</w:rPr>
              <w:t>3,9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3,1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8,3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201BAA">
              <w:rPr>
                <w:rFonts w:ascii="Arial" w:hAnsi="Arial" w:cs="Arial"/>
                <w:sz w:val="14"/>
                <w:szCs w:val="14"/>
              </w:rPr>
              <w:t>,8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1,7</w:t>
            </w:r>
          </w:p>
        </w:tc>
      </w:tr>
      <w:tr w:rsidR="00201BAA" w:rsidRPr="00906EA3" w:rsidTr="00065420">
        <w:trPr>
          <w:trHeight w:val="60"/>
        </w:trPr>
        <w:tc>
          <w:tcPr>
            <w:tcW w:w="254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861FE">
            <w:pPr>
              <w:spacing w:before="1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73,0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</w:rPr>
              <w:t>67,8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</w:rPr>
              <w:t>66,3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138,7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en-US"/>
              </w:rPr>
              <w:t>151</w:t>
            </w:r>
            <w:r w:rsidRPr="00201BAA">
              <w:rPr>
                <w:rFonts w:ascii="Arial" w:hAnsi="Arial" w:cs="Arial"/>
                <w:sz w:val="14"/>
                <w:szCs w:val="14"/>
              </w:rPr>
              <w:t>,3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en-US"/>
              </w:rPr>
              <w:t>187</w:t>
            </w:r>
            <w:r w:rsidRPr="00201BAA">
              <w:rPr>
                <w:rFonts w:ascii="Arial" w:hAnsi="Arial" w:cs="Arial"/>
                <w:sz w:val="14"/>
                <w:szCs w:val="14"/>
              </w:rPr>
              <w:t>,7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251,8</w:t>
            </w:r>
          </w:p>
        </w:tc>
      </w:tr>
      <w:tr w:rsidR="00201BAA" w:rsidRPr="00906EA3" w:rsidTr="00065420">
        <w:trPr>
          <w:trHeight w:val="60"/>
        </w:trPr>
        <w:tc>
          <w:tcPr>
            <w:tcW w:w="254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861FE">
            <w:pPr>
              <w:spacing w:before="1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pacing w:val="-2"/>
                <w:sz w:val="14"/>
                <w:szCs w:val="14"/>
              </w:rPr>
              <w:t>на 10 000 детей школьного возраста, ученических мест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201BAA" w:rsidRPr="00906EA3" w:rsidTr="00065420">
        <w:trPr>
          <w:trHeight w:val="60"/>
        </w:trPr>
        <w:tc>
          <w:tcPr>
            <w:tcW w:w="254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861FE">
            <w:pPr>
              <w:spacing w:before="1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46,2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</w:rPr>
              <w:t>48,</w:t>
            </w:r>
            <w:r w:rsidRPr="00201BAA">
              <w:rPr>
                <w:rFonts w:ascii="Arial" w:hAnsi="Arial" w:cs="Arial"/>
                <w:color w:val="auto"/>
                <w:sz w:val="14"/>
                <w:szCs w:val="14"/>
                <w:lang w:val="be-BY"/>
              </w:rPr>
              <w:t>6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  <w:lang w:val="be-BY"/>
              </w:rPr>
              <w:t>37,9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27,8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72,3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23,4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14,4</w:t>
            </w:r>
          </w:p>
        </w:tc>
      </w:tr>
      <w:tr w:rsidR="00201BAA" w:rsidRPr="00906EA3" w:rsidTr="00065420">
        <w:trPr>
          <w:trHeight w:val="60"/>
        </w:trPr>
        <w:tc>
          <w:tcPr>
            <w:tcW w:w="254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4A5E01" w:rsidRDefault="004A5E01" w:rsidP="00F861FE">
            <w:pPr>
              <w:spacing w:before="10"/>
              <w:ind w:left="227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4A5E01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4A5E01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proofErr w:type="gramEnd"/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37,9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</w:rPr>
              <w:t>44,1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en-US"/>
              </w:rPr>
              <w:t>41,3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en-US"/>
              </w:rPr>
              <w:t>75,9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en-US"/>
              </w:rPr>
              <w:t>80,9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en-US"/>
              </w:rPr>
              <w:t>97</w:t>
            </w:r>
            <w:r w:rsidRPr="00201BAA">
              <w:rPr>
                <w:rFonts w:ascii="Arial" w:hAnsi="Arial" w:cs="Arial"/>
                <w:sz w:val="14"/>
                <w:szCs w:val="14"/>
              </w:rPr>
              <w:t>,9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128,5</w:t>
            </w:r>
          </w:p>
        </w:tc>
      </w:tr>
      <w:tr w:rsidR="00201BAA" w:rsidRPr="00906EA3" w:rsidTr="00065420">
        <w:trPr>
          <w:trHeight w:val="60"/>
        </w:trPr>
        <w:tc>
          <w:tcPr>
            <w:tcW w:w="254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861FE">
            <w:pPr>
              <w:spacing w:before="10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 xml:space="preserve">Дошкольные образовательные </w:t>
            </w:r>
            <w:r w:rsidRPr="004A5E01">
              <w:rPr>
                <w:rFonts w:ascii="Arial" w:hAnsi="Arial" w:cs="Arial"/>
                <w:sz w:val="14"/>
                <w:szCs w:val="14"/>
              </w:rPr>
              <w:br/>
              <w:t>организации: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201BAA" w:rsidRPr="00906EA3" w:rsidTr="00065420">
        <w:trPr>
          <w:trHeight w:val="60"/>
        </w:trPr>
        <w:tc>
          <w:tcPr>
            <w:tcW w:w="254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861FE">
            <w:pPr>
              <w:spacing w:before="1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всего, тыс. мест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201BAA" w:rsidRPr="00906EA3" w:rsidTr="00065420">
        <w:trPr>
          <w:trHeight w:val="60"/>
        </w:trPr>
        <w:tc>
          <w:tcPr>
            <w:tcW w:w="254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861FE">
            <w:pPr>
              <w:spacing w:before="1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</w:rPr>
              <w:t>1,8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</w:rPr>
              <w:t>1,9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4,2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3,3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2,3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3,4</w:t>
            </w:r>
          </w:p>
        </w:tc>
      </w:tr>
      <w:tr w:rsidR="00201BAA" w:rsidRPr="00906EA3" w:rsidTr="00065420">
        <w:trPr>
          <w:trHeight w:val="60"/>
        </w:trPr>
        <w:tc>
          <w:tcPr>
            <w:tcW w:w="254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861FE">
            <w:pPr>
              <w:spacing w:before="1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</w:rPr>
              <w:t>22,9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</w:rPr>
              <w:t>143,3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97,3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79,9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71,5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62,8</w:t>
            </w:r>
          </w:p>
        </w:tc>
      </w:tr>
      <w:tr w:rsidR="00201BAA" w:rsidRPr="00906EA3" w:rsidTr="00065420">
        <w:trPr>
          <w:trHeight w:val="60"/>
        </w:trPr>
        <w:tc>
          <w:tcPr>
            <w:tcW w:w="254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861FE">
            <w:pPr>
              <w:spacing w:before="1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 xml:space="preserve">на 10 000 детей дошкольного </w:t>
            </w:r>
            <w:r w:rsidRPr="004A5E01">
              <w:rPr>
                <w:rFonts w:ascii="Arial" w:hAnsi="Arial" w:cs="Arial"/>
                <w:sz w:val="14"/>
                <w:szCs w:val="14"/>
              </w:rPr>
              <w:br/>
              <w:t>возраста, мест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201BAA" w:rsidRPr="00906EA3" w:rsidTr="00065420">
        <w:trPr>
          <w:trHeight w:val="60"/>
        </w:trPr>
        <w:tc>
          <w:tcPr>
            <w:tcW w:w="254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861FE">
            <w:pPr>
              <w:spacing w:before="1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  <w:lang w:val="be-BY"/>
              </w:rPr>
              <w:t>31,8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  <w:lang w:val="be-BY"/>
              </w:rPr>
              <w:t>28,9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63,4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52,5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40,1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62,4</w:t>
            </w:r>
          </w:p>
        </w:tc>
      </w:tr>
      <w:tr w:rsidR="00201BAA" w:rsidRPr="00906EA3" w:rsidTr="00065420">
        <w:trPr>
          <w:trHeight w:val="60"/>
        </w:trPr>
        <w:tc>
          <w:tcPr>
            <w:tcW w:w="254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4A5E01" w:rsidRDefault="004A5E01" w:rsidP="00F861FE">
            <w:pPr>
              <w:spacing w:before="10"/>
              <w:ind w:left="227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4A5E01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4A5E01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proofErr w:type="gramEnd"/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</w:rPr>
              <w:t>24,8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</w:rPr>
              <w:t>131,9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90,8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77,9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73,4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68,4</w:t>
            </w:r>
          </w:p>
        </w:tc>
      </w:tr>
      <w:tr w:rsidR="00201BAA" w:rsidRPr="00906EA3" w:rsidTr="00065420">
        <w:trPr>
          <w:trHeight w:val="60"/>
        </w:trPr>
        <w:tc>
          <w:tcPr>
            <w:tcW w:w="254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861FE">
            <w:pPr>
              <w:spacing w:before="10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Больничные организации: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201BAA" w:rsidRPr="00906EA3" w:rsidTr="00065420">
        <w:trPr>
          <w:trHeight w:val="60"/>
        </w:trPr>
        <w:tc>
          <w:tcPr>
            <w:tcW w:w="254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861FE">
            <w:pPr>
              <w:spacing w:before="1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всего, тыс. коек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201BAA" w:rsidRPr="00906EA3" w:rsidTr="00065420">
        <w:trPr>
          <w:trHeight w:val="60"/>
        </w:trPr>
        <w:tc>
          <w:tcPr>
            <w:tcW w:w="254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4A5E01" w:rsidRDefault="00201BAA" w:rsidP="00F861FE">
            <w:pPr>
              <w:spacing w:before="1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A5E01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</w:rPr>
              <w:t>0,6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</w:rPr>
              <w:t>0,4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0,4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0,6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0,4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0,2</w:t>
            </w:r>
          </w:p>
        </w:tc>
      </w:tr>
      <w:tr w:rsidR="00201BAA" w:rsidRPr="00906EA3" w:rsidTr="00065420">
        <w:trPr>
          <w:trHeight w:val="60"/>
        </w:trPr>
        <w:tc>
          <w:tcPr>
            <w:tcW w:w="254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</w:rPr>
              <w:t>8,7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</w:rPr>
              <w:t>4,3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</w:tr>
      <w:tr w:rsidR="00201BAA" w:rsidRPr="00906EA3" w:rsidTr="00065420">
        <w:trPr>
          <w:trHeight w:val="60"/>
        </w:trPr>
        <w:tc>
          <w:tcPr>
            <w:tcW w:w="254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left="113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201BAA">
              <w:rPr>
                <w:rFonts w:ascii="Arial" w:hAnsi="Arial" w:cs="Arial"/>
                <w:spacing w:val="-2"/>
                <w:sz w:val="14"/>
                <w:szCs w:val="14"/>
              </w:rPr>
              <w:t>на 100 000  человек населения, коек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201BAA" w:rsidRPr="00906EA3" w:rsidTr="00065420">
        <w:trPr>
          <w:trHeight w:val="60"/>
        </w:trPr>
        <w:tc>
          <w:tcPr>
            <w:tcW w:w="254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</w:rPr>
              <w:t>6,2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</w:rPr>
              <w:t>4,2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4,5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6,6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3,8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2,3</w:t>
            </w:r>
          </w:p>
        </w:tc>
      </w:tr>
      <w:tr w:rsidR="00201BAA" w:rsidRPr="00906EA3" w:rsidTr="00065420">
        <w:trPr>
          <w:trHeight w:val="60"/>
        </w:trPr>
        <w:tc>
          <w:tcPr>
            <w:tcW w:w="254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left="227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proofErr w:type="gramStart"/>
            <w:r w:rsidRPr="00201BAA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201BAA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proofErr w:type="gramEnd"/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</w:rPr>
              <w:t>6,1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</w:rPr>
              <w:t>2,9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</w:tr>
      <w:tr w:rsidR="00201BAA" w:rsidRPr="00906EA3" w:rsidTr="00065420">
        <w:trPr>
          <w:trHeight w:val="60"/>
        </w:trPr>
        <w:tc>
          <w:tcPr>
            <w:tcW w:w="254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Амбулаторно-поликлинические</w:t>
            </w:r>
            <w:r w:rsidRPr="00201BAA">
              <w:rPr>
                <w:rFonts w:ascii="Arial" w:hAnsi="Arial" w:cs="Arial"/>
                <w:sz w:val="14"/>
                <w:szCs w:val="14"/>
              </w:rPr>
              <w:br/>
              <w:t>организации: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201BAA" w:rsidRPr="00906EA3" w:rsidTr="00065420">
        <w:trPr>
          <w:trHeight w:val="60"/>
        </w:trPr>
        <w:tc>
          <w:tcPr>
            <w:tcW w:w="254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всего, тыс. посещений в смену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201BAA" w:rsidRPr="00906EA3" w:rsidTr="00065420">
        <w:trPr>
          <w:trHeight w:val="60"/>
        </w:trPr>
        <w:tc>
          <w:tcPr>
            <w:tcW w:w="254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</w:rPr>
              <w:t>1,1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</w:rPr>
              <w:t>0,5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3,0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2,1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1,0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2,3</w:t>
            </w:r>
          </w:p>
        </w:tc>
      </w:tr>
      <w:tr w:rsidR="00201BAA" w:rsidRPr="00906EA3" w:rsidTr="00065420">
        <w:trPr>
          <w:trHeight w:val="60"/>
        </w:trPr>
        <w:tc>
          <w:tcPr>
            <w:tcW w:w="254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20,2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</w:rPr>
              <w:t>26,8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</w:rPr>
              <w:t>23,7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22,4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32,2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44,5</w:t>
            </w:r>
          </w:p>
        </w:tc>
      </w:tr>
      <w:tr w:rsidR="00201BAA" w:rsidRPr="00906EA3" w:rsidTr="00065420">
        <w:trPr>
          <w:trHeight w:val="60"/>
        </w:trPr>
        <w:tc>
          <w:tcPr>
            <w:tcW w:w="254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 xml:space="preserve">на 100 000 человек населения, </w:t>
            </w:r>
            <w:r w:rsidRPr="00201BAA">
              <w:rPr>
                <w:rFonts w:ascii="Arial" w:hAnsi="Arial" w:cs="Arial"/>
                <w:sz w:val="14"/>
                <w:szCs w:val="14"/>
              </w:rPr>
              <w:br/>
              <w:t>посещений в смену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pStyle w:val="Noparagraphstyle"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201BAA" w:rsidRPr="00906EA3" w:rsidTr="00065420">
        <w:trPr>
          <w:trHeight w:val="60"/>
        </w:trPr>
        <w:tc>
          <w:tcPr>
            <w:tcW w:w="254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</w:rPr>
              <w:t>11,9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</w:rPr>
              <w:t>4,8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32,2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23,0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11,2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25,1</w:t>
            </w:r>
          </w:p>
        </w:tc>
      </w:tr>
      <w:tr w:rsidR="00201BAA" w:rsidRPr="00906EA3" w:rsidTr="009B27BC">
        <w:trPr>
          <w:trHeight w:val="60"/>
        </w:trPr>
        <w:tc>
          <w:tcPr>
            <w:tcW w:w="2549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left="227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201BAA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201BAA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proofErr w:type="gramEnd"/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pStyle w:val="Noparagraphstyle"/>
              <w:autoSpaceDE/>
              <w:autoSpaceDN/>
              <w:adjustRightInd/>
              <w:spacing w:before="1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1BAA">
              <w:rPr>
                <w:rFonts w:ascii="Arial" w:hAnsi="Arial" w:cs="Arial"/>
                <w:color w:val="auto"/>
                <w:sz w:val="14"/>
                <w:szCs w:val="14"/>
              </w:rPr>
              <w:t>18,8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201BAA" w:rsidRPr="00201BAA" w:rsidRDefault="00201BAA" w:rsidP="00F861F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1BAA">
              <w:rPr>
                <w:rFonts w:ascii="Arial" w:hAnsi="Arial" w:cs="Arial"/>
                <w:sz w:val="14"/>
                <w:szCs w:val="14"/>
              </w:rPr>
              <w:t>30,4</w:t>
            </w:r>
          </w:p>
        </w:tc>
      </w:tr>
    </w:tbl>
    <w:p w:rsidR="001B5001" w:rsidRPr="001B5001" w:rsidRDefault="001B5001" w:rsidP="001B5001">
      <w:pPr>
        <w:spacing w:before="60"/>
        <w:ind w:left="142" w:hanging="142"/>
        <w:jc w:val="both"/>
        <w:rPr>
          <w:rFonts w:ascii="Arial" w:hAnsi="Arial" w:cs="Arial"/>
          <w:sz w:val="12"/>
          <w:szCs w:val="12"/>
        </w:rPr>
      </w:pPr>
      <w:r w:rsidRPr="001B5001">
        <w:rPr>
          <w:rFonts w:ascii="Arial" w:hAnsi="Arial" w:cs="Arial"/>
          <w:sz w:val="12"/>
          <w:szCs w:val="12"/>
          <w:vertAlign w:val="superscript"/>
        </w:rPr>
        <w:t>1)</w:t>
      </w:r>
      <w:r w:rsidRPr="001B5001">
        <w:rPr>
          <w:rFonts w:ascii="Arial" w:hAnsi="Arial" w:cs="Arial"/>
          <w:sz w:val="12"/>
          <w:szCs w:val="12"/>
        </w:rPr>
        <w:t> </w:t>
      </w:r>
      <w:proofErr w:type="gramStart"/>
      <w:r w:rsidRPr="001B5001">
        <w:rPr>
          <w:rFonts w:ascii="Arial" w:hAnsi="Arial" w:cs="Arial"/>
          <w:sz w:val="12"/>
          <w:szCs w:val="12"/>
        </w:rPr>
        <w:t>Млн</w:t>
      </w:r>
      <w:proofErr w:type="gramEnd"/>
      <w:r w:rsidRPr="001B5001">
        <w:rPr>
          <w:rFonts w:ascii="Arial" w:hAnsi="Arial" w:cs="Arial"/>
          <w:sz w:val="12"/>
          <w:szCs w:val="12"/>
        </w:rPr>
        <w:t xml:space="preserve"> м</w:t>
      </w:r>
      <w:r w:rsidRPr="001B5001">
        <w:rPr>
          <w:rFonts w:ascii="Arial" w:hAnsi="Arial" w:cs="Arial"/>
          <w:sz w:val="12"/>
          <w:szCs w:val="12"/>
          <w:vertAlign w:val="superscript"/>
        </w:rPr>
        <w:t>2</w:t>
      </w:r>
      <w:r w:rsidRPr="001B5001">
        <w:rPr>
          <w:rFonts w:ascii="Arial" w:hAnsi="Arial" w:cs="Arial"/>
          <w:sz w:val="12"/>
          <w:szCs w:val="12"/>
        </w:rPr>
        <w:t xml:space="preserve"> общей площади жилых помещений.</w:t>
      </w:r>
    </w:p>
    <w:p w:rsidR="001B5001" w:rsidRPr="001B5001" w:rsidRDefault="001B5001" w:rsidP="001B5001">
      <w:pPr>
        <w:ind w:left="142" w:hanging="142"/>
        <w:jc w:val="both"/>
        <w:rPr>
          <w:rFonts w:ascii="Arial" w:hAnsi="Arial" w:cs="Arial"/>
          <w:sz w:val="12"/>
          <w:szCs w:val="12"/>
        </w:rPr>
      </w:pPr>
      <w:r w:rsidRPr="001B5001">
        <w:rPr>
          <w:rFonts w:ascii="Arial" w:hAnsi="Arial" w:cs="Arial"/>
          <w:sz w:val="12"/>
          <w:szCs w:val="12"/>
          <w:vertAlign w:val="superscript"/>
        </w:rPr>
        <w:t>2)</w:t>
      </w:r>
      <w:r w:rsidRPr="001B5001">
        <w:rPr>
          <w:rFonts w:ascii="Arial" w:hAnsi="Arial" w:cs="Arial"/>
          <w:sz w:val="12"/>
          <w:szCs w:val="12"/>
        </w:rPr>
        <w:t> М</w:t>
      </w:r>
      <w:proofErr w:type="gramStart"/>
      <w:r w:rsidRPr="001B5001">
        <w:rPr>
          <w:rFonts w:ascii="Arial" w:hAnsi="Arial" w:cs="Arial"/>
          <w:sz w:val="12"/>
          <w:szCs w:val="12"/>
          <w:vertAlign w:val="superscript"/>
        </w:rPr>
        <w:t>2</w:t>
      </w:r>
      <w:proofErr w:type="gramEnd"/>
      <w:r w:rsidRPr="001B5001">
        <w:rPr>
          <w:rFonts w:ascii="Arial" w:hAnsi="Arial" w:cs="Arial"/>
          <w:sz w:val="12"/>
          <w:szCs w:val="12"/>
        </w:rPr>
        <w:t xml:space="preserve">  общей площади жилых помещений.</w:t>
      </w:r>
    </w:p>
    <w:p w:rsidR="001B5001" w:rsidRPr="001B5001" w:rsidRDefault="001B5001" w:rsidP="001B5001">
      <w:pPr>
        <w:ind w:left="142" w:hanging="142"/>
        <w:jc w:val="both"/>
        <w:rPr>
          <w:rFonts w:ascii="Arial" w:hAnsi="Arial" w:cs="Arial"/>
          <w:sz w:val="12"/>
          <w:szCs w:val="12"/>
        </w:rPr>
      </w:pPr>
      <w:r w:rsidRPr="001B5001">
        <w:rPr>
          <w:rFonts w:ascii="Arial" w:hAnsi="Arial" w:cs="Arial"/>
          <w:sz w:val="12"/>
          <w:szCs w:val="12"/>
          <w:vertAlign w:val="superscript"/>
        </w:rPr>
        <w:t>3)</w:t>
      </w:r>
      <w:r w:rsidRPr="001B5001">
        <w:rPr>
          <w:rFonts w:ascii="Arial" w:hAnsi="Arial" w:cs="Arial"/>
          <w:sz w:val="12"/>
          <w:szCs w:val="12"/>
        </w:rPr>
        <w:t xml:space="preserve"> Данные за 2015, 2020–2021 гг. приведены с учетом итогов ВПН-2020.</w:t>
      </w:r>
    </w:p>
    <w:p w:rsidR="00F27568" w:rsidRPr="001B5001" w:rsidRDefault="00E142A4" w:rsidP="000B1A22">
      <w:pPr>
        <w:pStyle w:val="ZAGG0"/>
        <w:spacing w:before="240"/>
      </w:pPr>
      <w:r w:rsidRPr="001B5001">
        <w:t>13.</w:t>
      </w:r>
      <w:r w:rsidR="00C7376A" w:rsidRPr="001B5001">
        <w:t>7</w:t>
      </w:r>
      <w:r w:rsidR="00F27568" w:rsidRPr="001B5001">
        <w:t>. Средний размер построенных квартир</w:t>
      </w:r>
    </w:p>
    <w:p w:rsidR="00F27568" w:rsidRPr="00906EA3" w:rsidRDefault="00F27568" w:rsidP="00173E06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906EA3">
        <w:rPr>
          <w:rFonts w:ascii="Arial" w:hAnsi="Arial" w:cs="Arial"/>
          <w:sz w:val="14"/>
          <w:szCs w:val="14"/>
        </w:rPr>
        <w:t>(квадратных метров общей площади)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574"/>
        <w:gridCol w:w="574"/>
        <w:gridCol w:w="574"/>
        <w:gridCol w:w="574"/>
        <w:gridCol w:w="574"/>
        <w:gridCol w:w="574"/>
        <w:gridCol w:w="575"/>
      </w:tblGrid>
      <w:tr w:rsidR="0068462C" w:rsidRPr="00906EA3" w:rsidTr="00E5008E">
        <w:trPr>
          <w:trHeight w:val="60"/>
          <w:jc w:val="center"/>
        </w:trPr>
        <w:tc>
          <w:tcPr>
            <w:tcW w:w="25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8462C" w:rsidRPr="00906EA3" w:rsidRDefault="0068462C" w:rsidP="000B1A22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62C" w:rsidRPr="00906EA3" w:rsidRDefault="0068462C" w:rsidP="000B1A22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62C" w:rsidRPr="00906EA3" w:rsidRDefault="0068462C" w:rsidP="000B1A22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62C" w:rsidRPr="00906EA3" w:rsidRDefault="0068462C" w:rsidP="000B1A22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62C" w:rsidRPr="00906EA3" w:rsidRDefault="0068462C" w:rsidP="00ED11A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62C" w:rsidRPr="00906EA3" w:rsidRDefault="0068462C" w:rsidP="00ED11A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8462C" w:rsidRPr="0068462C" w:rsidRDefault="0068462C" w:rsidP="0011228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68462C" w:rsidRPr="0068462C" w:rsidRDefault="0068462C" w:rsidP="0011228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201BAA" w:rsidRPr="00906EA3" w:rsidTr="009B27BC">
        <w:trPr>
          <w:trHeight w:val="60"/>
          <w:jc w:val="center"/>
        </w:trPr>
        <w:tc>
          <w:tcPr>
            <w:tcW w:w="2552" w:type="dxa"/>
            <w:tcBorders>
              <w:top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01BAA" w:rsidRPr="00906EA3" w:rsidRDefault="00201BAA" w:rsidP="00A46B84">
            <w:pPr>
              <w:spacing w:before="30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A46B84">
            <w:pPr>
              <w:spacing w:before="3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87,5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A46B84">
            <w:pPr>
              <w:pStyle w:val="Noparagraphstyle"/>
              <w:autoSpaceDE/>
              <w:autoSpaceDN/>
              <w:adjustRightInd/>
              <w:spacing w:before="3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06EA3">
              <w:rPr>
                <w:rFonts w:ascii="Arial" w:hAnsi="Arial" w:cs="Arial"/>
                <w:color w:val="auto"/>
                <w:sz w:val="14"/>
                <w:szCs w:val="14"/>
              </w:rPr>
              <w:t>78,3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A46B84">
            <w:pPr>
              <w:pStyle w:val="Noparagraphstyle"/>
              <w:autoSpaceDE/>
              <w:autoSpaceDN/>
              <w:adjustRightInd/>
              <w:spacing w:before="3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06EA3">
              <w:rPr>
                <w:rFonts w:ascii="Arial" w:hAnsi="Arial" w:cs="Arial"/>
                <w:color w:val="auto"/>
                <w:sz w:val="14"/>
                <w:szCs w:val="14"/>
              </w:rPr>
              <w:t>91,0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2160A0">
            <w:pPr>
              <w:spacing w:before="3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906EA3">
              <w:rPr>
                <w:rFonts w:ascii="Arial" w:hAnsi="Arial" w:cs="Arial"/>
                <w:sz w:val="14"/>
                <w:szCs w:val="14"/>
                <w:lang w:val="be-BY"/>
              </w:rPr>
              <w:t>84,3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01BAA" w:rsidRPr="00906EA3" w:rsidRDefault="00201BAA" w:rsidP="002160A0">
            <w:pPr>
              <w:spacing w:before="3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906EA3">
              <w:rPr>
                <w:rFonts w:ascii="Arial" w:hAnsi="Arial" w:cs="Arial"/>
                <w:sz w:val="14"/>
                <w:szCs w:val="14"/>
                <w:lang w:val="be-BY"/>
              </w:rPr>
              <w:t>83,8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01BAA" w:rsidRPr="00201BAA" w:rsidRDefault="00201BAA" w:rsidP="00F861FE">
            <w:pPr>
              <w:spacing w:before="3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85,0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201BAA" w:rsidRPr="00201BAA" w:rsidRDefault="00201BAA" w:rsidP="00F861FE">
            <w:pPr>
              <w:spacing w:before="3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87,3</w:t>
            </w:r>
          </w:p>
        </w:tc>
      </w:tr>
      <w:tr w:rsidR="00201BAA" w:rsidRPr="00906EA3" w:rsidTr="009B27BC">
        <w:trPr>
          <w:trHeight w:val="60"/>
          <w:jc w:val="center"/>
        </w:trPr>
        <w:tc>
          <w:tcPr>
            <w:tcW w:w="2552" w:type="dxa"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01BAA" w:rsidRPr="00906EA3" w:rsidRDefault="00201BAA" w:rsidP="00F11223">
            <w:pPr>
              <w:spacing w:before="30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spacing w:before="3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84,5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pStyle w:val="Noparagraphstyle"/>
              <w:spacing w:before="3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06EA3">
              <w:rPr>
                <w:rFonts w:ascii="Arial" w:hAnsi="Arial" w:cs="Arial"/>
                <w:color w:val="auto"/>
                <w:sz w:val="14"/>
                <w:szCs w:val="14"/>
              </w:rPr>
              <w:t>81,5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01BAA" w:rsidRPr="00906EA3" w:rsidRDefault="00201BAA" w:rsidP="00F11223">
            <w:pPr>
              <w:pStyle w:val="Noparagraphstyle"/>
              <w:autoSpaceDE/>
              <w:autoSpaceDN/>
              <w:adjustRightInd/>
              <w:spacing w:before="3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06EA3">
              <w:rPr>
                <w:rFonts w:ascii="Arial" w:hAnsi="Arial" w:cs="Arial"/>
                <w:color w:val="auto"/>
                <w:sz w:val="14"/>
                <w:szCs w:val="14"/>
              </w:rPr>
              <w:t>71,4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01BAA" w:rsidRPr="00906EA3" w:rsidRDefault="00201BAA" w:rsidP="002160A0">
            <w:pPr>
              <w:spacing w:before="3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73,3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01BAA" w:rsidRPr="00906EA3" w:rsidRDefault="00201BAA" w:rsidP="002160A0">
            <w:pPr>
              <w:spacing w:before="3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EA3">
              <w:rPr>
                <w:rFonts w:ascii="Arial" w:hAnsi="Arial" w:cs="Arial"/>
                <w:sz w:val="14"/>
                <w:szCs w:val="14"/>
              </w:rPr>
              <w:t>76,8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01BAA" w:rsidRPr="00201BAA" w:rsidRDefault="00201BAA" w:rsidP="00201BAA">
            <w:pPr>
              <w:spacing w:before="3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79,6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201BAA" w:rsidRPr="00201BAA" w:rsidRDefault="00201BAA" w:rsidP="00201BAA">
            <w:pPr>
              <w:spacing w:before="3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201BAA">
              <w:rPr>
                <w:rFonts w:ascii="Arial" w:hAnsi="Arial" w:cs="Arial"/>
                <w:sz w:val="14"/>
                <w:szCs w:val="14"/>
                <w:lang w:val="be-BY"/>
              </w:rPr>
              <w:t>76,2</w:t>
            </w:r>
          </w:p>
        </w:tc>
      </w:tr>
    </w:tbl>
    <w:p w:rsidR="00F27568" w:rsidRPr="00906EA3" w:rsidRDefault="00F27568" w:rsidP="00F27568">
      <w:pPr>
        <w:rPr>
          <w:rFonts w:ascii="Arial" w:hAnsi="Arial" w:cs="Arial"/>
        </w:rPr>
      </w:pPr>
      <w:bookmarkStart w:id="0" w:name="_GoBack"/>
      <w:bookmarkEnd w:id="0"/>
    </w:p>
    <w:sectPr w:rsidR="00F27568" w:rsidRPr="00906EA3" w:rsidSect="001E234E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footnotePr>
        <w:numRestart w:val="eachPage"/>
      </w:footnotePr>
      <w:endnotePr>
        <w:numFmt w:val="decimal"/>
      </w:endnotePr>
      <w:pgSz w:w="11901" w:h="16834" w:code="9"/>
      <w:pgMar w:top="3289" w:right="2665" w:bottom="3289" w:left="2665" w:header="3289" w:footer="2948" w:gutter="0"/>
      <w:paperSrc w:first="15" w:other="15"/>
      <w:pgNumType w:start="113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CCB" w:rsidRDefault="002A5CCB">
      <w:r>
        <w:separator/>
      </w:r>
    </w:p>
  </w:endnote>
  <w:endnote w:type="continuationSeparator" w:id="0">
    <w:p w:rsidR="002A5CCB" w:rsidRDefault="002A5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Rub">
    <w:altName w:val="Arial"/>
    <w:charset w:val="00"/>
    <w:family w:val="swiss"/>
    <w:pitch w:val="default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2"/>
      <w:gridCol w:w="6009"/>
    </w:tblGrid>
    <w:tr w:rsidR="002A5CCB" w:rsidTr="005D1B0D">
      <w:trPr>
        <w:jc w:val="center"/>
      </w:trPr>
      <w:tc>
        <w:tcPr>
          <w:tcW w:w="567" w:type="dxa"/>
          <w:vAlign w:val="center"/>
        </w:tcPr>
        <w:p w:rsidR="002A5CCB" w:rsidRDefault="002A5CCB" w:rsidP="00FC6652">
          <w:pPr>
            <w:pStyle w:val="a6"/>
            <w:spacing w:before="60"/>
          </w:pPr>
          <w:r>
            <w:rPr>
              <w:rStyle w:val="ac"/>
            </w:rPr>
            <w:fldChar w:fldCharType="begin"/>
          </w:r>
          <w:r>
            <w:rPr>
              <w:rStyle w:val="ac"/>
            </w:rPr>
            <w:instrText xml:space="preserve"> PAGE </w:instrText>
          </w:r>
          <w:r>
            <w:rPr>
              <w:rStyle w:val="ac"/>
            </w:rPr>
            <w:fldChar w:fldCharType="separate"/>
          </w:r>
          <w:r w:rsidR="001E234E">
            <w:rPr>
              <w:rStyle w:val="ac"/>
              <w:noProof/>
            </w:rPr>
            <w:t>118</w:t>
          </w:r>
          <w:r>
            <w:rPr>
              <w:rStyle w:val="ac"/>
            </w:rPr>
            <w:fldChar w:fldCharType="end"/>
          </w:r>
        </w:p>
      </w:tc>
      <w:tc>
        <w:tcPr>
          <w:tcW w:w="6067" w:type="dxa"/>
          <w:vAlign w:val="center"/>
        </w:tcPr>
        <w:p w:rsidR="002A5CCB" w:rsidRDefault="002A5CCB" w:rsidP="0068462C">
          <w:pPr>
            <w:pStyle w:val="a6"/>
            <w:spacing w:before="60"/>
            <w:jc w:val="right"/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 w:rsidR="0068462C"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 xml:space="preserve"> </w:t>
          </w:r>
        </w:p>
      </w:tc>
    </w:tr>
  </w:tbl>
  <w:p w:rsidR="002A5CCB" w:rsidRDefault="002A5CCB">
    <w:pPr>
      <w:pStyle w:val="a6"/>
      <w:widowControl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09"/>
      <w:gridCol w:w="562"/>
    </w:tblGrid>
    <w:tr w:rsidR="002A5CCB" w:rsidTr="005D1B0D">
      <w:trPr>
        <w:jc w:val="center"/>
      </w:trPr>
      <w:tc>
        <w:tcPr>
          <w:tcW w:w="6067" w:type="dxa"/>
          <w:vAlign w:val="center"/>
        </w:tcPr>
        <w:p w:rsidR="002A5CCB" w:rsidRPr="000755B0" w:rsidRDefault="002A5CCB" w:rsidP="0068462C">
          <w:pPr>
            <w:pStyle w:val="a6"/>
            <w:spacing w:before="60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 w:rsidR="0068462C"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  <w:tc>
        <w:tcPr>
          <w:tcW w:w="567" w:type="dxa"/>
          <w:vAlign w:val="center"/>
        </w:tcPr>
        <w:p w:rsidR="002A5CCB" w:rsidRDefault="002A5CCB" w:rsidP="00FC6652">
          <w:pPr>
            <w:pStyle w:val="a6"/>
            <w:spacing w:before="60"/>
            <w:jc w:val="right"/>
          </w:pPr>
          <w:r>
            <w:rPr>
              <w:rStyle w:val="ac"/>
            </w:rPr>
            <w:fldChar w:fldCharType="begin"/>
          </w:r>
          <w:r>
            <w:rPr>
              <w:rStyle w:val="ac"/>
            </w:rPr>
            <w:instrText xml:space="preserve"> PAGE </w:instrText>
          </w:r>
          <w:r>
            <w:rPr>
              <w:rStyle w:val="ac"/>
            </w:rPr>
            <w:fldChar w:fldCharType="separate"/>
          </w:r>
          <w:r w:rsidR="001E234E">
            <w:rPr>
              <w:rStyle w:val="ac"/>
              <w:noProof/>
            </w:rPr>
            <w:t>119</w:t>
          </w:r>
          <w:r>
            <w:rPr>
              <w:rStyle w:val="ac"/>
            </w:rPr>
            <w:fldChar w:fldCharType="end"/>
          </w:r>
        </w:p>
      </w:tc>
    </w:tr>
  </w:tbl>
  <w:p w:rsidR="002A5CCB" w:rsidRDefault="002A5CCB">
    <w:pPr>
      <w:pStyle w:val="a6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09"/>
      <w:gridCol w:w="562"/>
    </w:tblGrid>
    <w:tr w:rsidR="001E234E" w:rsidTr="001E234E">
      <w:trPr>
        <w:jc w:val="center"/>
      </w:trPr>
      <w:tc>
        <w:tcPr>
          <w:tcW w:w="6009" w:type="dxa"/>
          <w:vAlign w:val="center"/>
        </w:tcPr>
        <w:p w:rsidR="001E234E" w:rsidRPr="000755B0" w:rsidRDefault="001E234E" w:rsidP="0071127A">
          <w:pPr>
            <w:pStyle w:val="a6"/>
            <w:spacing w:before="60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  <w:tc>
        <w:tcPr>
          <w:tcW w:w="562" w:type="dxa"/>
          <w:vAlign w:val="center"/>
        </w:tcPr>
        <w:p w:rsidR="001E234E" w:rsidRDefault="001E234E" w:rsidP="0071127A">
          <w:pPr>
            <w:pStyle w:val="a6"/>
            <w:spacing w:before="60"/>
            <w:jc w:val="right"/>
          </w:pPr>
          <w:r>
            <w:rPr>
              <w:rStyle w:val="ac"/>
            </w:rPr>
            <w:fldChar w:fldCharType="begin"/>
          </w:r>
          <w:r>
            <w:rPr>
              <w:rStyle w:val="ac"/>
            </w:rPr>
            <w:instrText xml:space="preserve"> PAGE </w:instrText>
          </w:r>
          <w:r>
            <w:rPr>
              <w:rStyle w:val="ac"/>
            </w:rPr>
            <w:fldChar w:fldCharType="separate"/>
          </w:r>
          <w:r>
            <w:rPr>
              <w:rStyle w:val="ac"/>
              <w:noProof/>
            </w:rPr>
            <w:t>113</w:t>
          </w:r>
          <w:r>
            <w:rPr>
              <w:rStyle w:val="ac"/>
            </w:rPr>
            <w:fldChar w:fldCharType="end"/>
          </w:r>
        </w:p>
      </w:tc>
    </w:tr>
  </w:tbl>
  <w:p w:rsidR="002A5CCB" w:rsidRDefault="002A5CCB">
    <w:pPr>
      <w:pStyle w:val="a6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CCB" w:rsidRDefault="002A5CCB">
      <w:r>
        <w:separator/>
      </w:r>
    </w:p>
  </w:footnote>
  <w:footnote w:type="continuationSeparator" w:id="0">
    <w:p w:rsidR="002A5CCB" w:rsidRDefault="002A5C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CCB" w:rsidRDefault="002A5CCB">
    <w:pPr>
      <w:widowControl/>
      <w:pBdr>
        <w:bottom w:val="single" w:sz="6" w:space="1" w:color="auto"/>
      </w:pBdr>
      <w:jc w:val="center"/>
      <w:rPr>
        <w:sz w:val="14"/>
      </w:rPr>
    </w:pPr>
    <w:r>
      <w:rPr>
        <w:spacing w:val="-2"/>
        <w:sz w:val="14"/>
      </w:rPr>
      <w:t>13. СТРОИТЕЛЬСТВО</w:t>
    </w:r>
  </w:p>
  <w:p w:rsidR="002A5CCB" w:rsidRDefault="002A5CCB">
    <w:pPr>
      <w:pStyle w:val="a8"/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CCB" w:rsidRDefault="002A5CCB">
    <w:pPr>
      <w:widowControl/>
      <w:pBdr>
        <w:bottom w:val="single" w:sz="6" w:space="1" w:color="auto"/>
      </w:pBdr>
      <w:jc w:val="center"/>
      <w:rPr>
        <w:sz w:val="14"/>
      </w:rPr>
    </w:pPr>
    <w:r>
      <w:rPr>
        <w:spacing w:val="-2"/>
        <w:sz w:val="14"/>
      </w:rPr>
      <w:t>13. СТРОИТЕЛЬСТВО</w:t>
    </w:r>
  </w:p>
  <w:p w:rsidR="002A5CCB" w:rsidRDefault="002A5CCB">
    <w:pPr>
      <w:pStyle w:val="a8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342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B2E770A"/>
    <w:multiLevelType w:val="hybridMultilevel"/>
    <w:tmpl w:val="67A82F68"/>
    <w:lvl w:ilvl="0" w:tplc="17988F4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FD484A9E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ECA2B5EE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168C7B4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C332CD30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2E98DC3E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BB1A7A78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CE4A88B2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A2B8D4E6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1F6B00D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3">
    <w:nsid w:val="212F52A4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4">
    <w:nsid w:val="21EB70BC"/>
    <w:multiLevelType w:val="singleLevel"/>
    <w:tmpl w:val="6240A894"/>
    <w:lvl w:ilvl="0">
      <w:start w:val="1"/>
      <w:numFmt w:val="decimal"/>
      <w:lvlText w:val="%1)"/>
      <w:legacy w:legacy="1" w:legacySpace="0" w:legacyIndent="1211"/>
      <w:lvlJc w:val="left"/>
      <w:pPr>
        <w:ind w:left="2062" w:hanging="1211"/>
      </w:pPr>
    </w:lvl>
  </w:abstractNum>
  <w:abstractNum w:abstractNumId="5">
    <w:nsid w:val="22F71AC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6">
    <w:nsid w:val="2D8A3D07"/>
    <w:multiLevelType w:val="hybridMultilevel"/>
    <w:tmpl w:val="4CBE703A"/>
    <w:lvl w:ilvl="0" w:tplc="5CE8B44C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7">
    <w:nsid w:val="33091E88"/>
    <w:multiLevelType w:val="hybridMultilevel"/>
    <w:tmpl w:val="A7FE50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CD05C0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9">
    <w:nsid w:val="3AFA4E05"/>
    <w:multiLevelType w:val="hybridMultilevel"/>
    <w:tmpl w:val="F2C2C1B4"/>
    <w:lvl w:ilvl="0" w:tplc="9724ABDA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50F92451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1">
    <w:nsid w:val="5C980DD5"/>
    <w:multiLevelType w:val="singleLevel"/>
    <w:tmpl w:val="CEBA3BDE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2">
    <w:nsid w:val="75423B9E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0"/>
  </w:num>
  <w:num w:numId="5">
    <w:abstractNumId w:val="12"/>
  </w:num>
  <w:num w:numId="6">
    <w:abstractNumId w:val="10"/>
  </w:num>
  <w:num w:numId="7">
    <w:abstractNumId w:val="5"/>
  </w:num>
  <w:num w:numId="8">
    <w:abstractNumId w:val="3"/>
  </w:num>
  <w:num w:numId="9">
    <w:abstractNumId w:val="8"/>
  </w:num>
  <w:num w:numId="10">
    <w:abstractNumId w:val="2"/>
  </w:num>
  <w:num w:numId="11">
    <w:abstractNumId w:val="7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42"/>
  <w:doNotHyphenateCaps/>
  <w:evenAndOddHeader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2769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C6"/>
    <w:rsid w:val="00024A69"/>
    <w:rsid w:val="0002588D"/>
    <w:rsid w:val="00025FF6"/>
    <w:rsid w:val="0003335D"/>
    <w:rsid w:val="00057CFC"/>
    <w:rsid w:val="00062280"/>
    <w:rsid w:val="000622CF"/>
    <w:rsid w:val="00065420"/>
    <w:rsid w:val="00067CA5"/>
    <w:rsid w:val="00073864"/>
    <w:rsid w:val="000755B0"/>
    <w:rsid w:val="00080D9B"/>
    <w:rsid w:val="00080EEA"/>
    <w:rsid w:val="00084531"/>
    <w:rsid w:val="00092BA5"/>
    <w:rsid w:val="000A3D73"/>
    <w:rsid w:val="000A583A"/>
    <w:rsid w:val="000A6299"/>
    <w:rsid w:val="000B18C2"/>
    <w:rsid w:val="000B1A22"/>
    <w:rsid w:val="000B455A"/>
    <w:rsid w:val="000B700B"/>
    <w:rsid w:val="000C1DBF"/>
    <w:rsid w:val="000C42C3"/>
    <w:rsid w:val="000C7C34"/>
    <w:rsid w:val="000D00AC"/>
    <w:rsid w:val="000D6EC8"/>
    <w:rsid w:val="000F0DA2"/>
    <w:rsid w:val="000F2570"/>
    <w:rsid w:val="000F6DA7"/>
    <w:rsid w:val="001162D0"/>
    <w:rsid w:val="00117BE4"/>
    <w:rsid w:val="00122166"/>
    <w:rsid w:val="001271A9"/>
    <w:rsid w:val="00131E59"/>
    <w:rsid w:val="001477D6"/>
    <w:rsid w:val="00154A52"/>
    <w:rsid w:val="00156DCC"/>
    <w:rsid w:val="00156F03"/>
    <w:rsid w:val="00173E06"/>
    <w:rsid w:val="0017436A"/>
    <w:rsid w:val="00180ADB"/>
    <w:rsid w:val="0018124B"/>
    <w:rsid w:val="00181D90"/>
    <w:rsid w:val="00185F0A"/>
    <w:rsid w:val="00190AAF"/>
    <w:rsid w:val="001925A9"/>
    <w:rsid w:val="00193D9A"/>
    <w:rsid w:val="00194834"/>
    <w:rsid w:val="00194971"/>
    <w:rsid w:val="00194E99"/>
    <w:rsid w:val="0019759C"/>
    <w:rsid w:val="001A2F46"/>
    <w:rsid w:val="001A33A8"/>
    <w:rsid w:val="001A5262"/>
    <w:rsid w:val="001B5001"/>
    <w:rsid w:val="001B5A6A"/>
    <w:rsid w:val="001C0964"/>
    <w:rsid w:val="001C1B61"/>
    <w:rsid w:val="001D0BD2"/>
    <w:rsid w:val="001D3C77"/>
    <w:rsid w:val="001D65CD"/>
    <w:rsid w:val="001E234E"/>
    <w:rsid w:val="001E3572"/>
    <w:rsid w:val="001F05D3"/>
    <w:rsid w:val="001F5236"/>
    <w:rsid w:val="001F5644"/>
    <w:rsid w:val="001F5D00"/>
    <w:rsid w:val="00201BAA"/>
    <w:rsid w:val="00201C22"/>
    <w:rsid w:val="00204E3F"/>
    <w:rsid w:val="002118CA"/>
    <w:rsid w:val="00213399"/>
    <w:rsid w:val="00214BA4"/>
    <w:rsid w:val="002174F4"/>
    <w:rsid w:val="00220A52"/>
    <w:rsid w:val="0022219B"/>
    <w:rsid w:val="00223900"/>
    <w:rsid w:val="00227337"/>
    <w:rsid w:val="00227919"/>
    <w:rsid w:val="00230B7E"/>
    <w:rsid w:val="002321F0"/>
    <w:rsid w:val="00232A8A"/>
    <w:rsid w:val="00232E36"/>
    <w:rsid w:val="00236524"/>
    <w:rsid w:val="00237B7A"/>
    <w:rsid w:val="002424DD"/>
    <w:rsid w:val="002447FE"/>
    <w:rsid w:val="00253E55"/>
    <w:rsid w:val="002552A2"/>
    <w:rsid w:val="002658B0"/>
    <w:rsid w:val="00266300"/>
    <w:rsid w:val="00272034"/>
    <w:rsid w:val="00273894"/>
    <w:rsid w:val="00282596"/>
    <w:rsid w:val="00287F57"/>
    <w:rsid w:val="002A215B"/>
    <w:rsid w:val="002A5CCB"/>
    <w:rsid w:val="002B1863"/>
    <w:rsid w:val="002B221A"/>
    <w:rsid w:val="002B3846"/>
    <w:rsid w:val="002C08C2"/>
    <w:rsid w:val="002C2C70"/>
    <w:rsid w:val="002D342B"/>
    <w:rsid w:val="002D40AF"/>
    <w:rsid w:val="002D4A41"/>
    <w:rsid w:val="002E500F"/>
    <w:rsid w:val="002E6C9A"/>
    <w:rsid w:val="002F4800"/>
    <w:rsid w:val="0030176F"/>
    <w:rsid w:val="00301A44"/>
    <w:rsid w:val="003028ED"/>
    <w:rsid w:val="00302F9C"/>
    <w:rsid w:val="00305531"/>
    <w:rsid w:val="00305EE9"/>
    <w:rsid w:val="00307BDD"/>
    <w:rsid w:val="00310B2A"/>
    <w:rsid w:val="00311D04"/>
    <w:rsid w:val="00311F8A"/>
    <w:rsid w:val="003219AE"/>
    <w:rsid w:val="0032210F"/>
    <w:rsid w:val="00326F60"/>
    <w:rsid w:val="00331865"/>
    <w:rsid w:val="0033485F"/>
    <w:rsid w:val="00335125"/>
    <w:rsid w:val="00337C85"/>
    <w:rsid w:val="00342467"/>
    <w:rsid w:val="003437F2"/>
    <w:rsid w:val="00343ECE"/>
    <w:rsid w:val="003501D0"/>
    <w:rsid w:val="00352512"/>
    <w:rsid w:val="00352D8C"/>
    <w:rsid w:val="00357C3A"/>
    <w:rsid w:val="00360226"/>
    <w:rsid w:val="0036250D"/>
    <w:rsid w:val="00362512"/>
    <w:rsid w:val="003643EE"/>
    <w:rsid w:val="00366372"/>
    <w:rsid w:val="0036734C"/>
    <w:rsid w:val="0036759F"/>
    <w:rsid w:val="003730F6"/>
    <w:rsid w:val="003736A5"/>
    <w:rsid w:val="003755E4"/>
    <w:rsid w:val="0038067D"/>
    <w:rsid w:val="003921EB"/>
    <w:rsid w:val="00392E7E"/>
    <w:rsid w:val="003A2434"/>
    <w:rsid w:val="003A2E49"/>
    <w:rsid w:val="003A5038"/>
    <w:rsid w:val="003A685A"/>
    <w:rsid w:val="003A7AED"/>
    <w:rsid w:val="003B670C"/>
    <w:rsid w:val="003C08FD"/>
    <w:rsid w:val="003C2D18"/>
    <w:rsid w:val="003C45D1"/>
    <w:rsid w:val="003C4E90"/>
    <w:rsid w:val="003D0FFC"/>
    <w:rsid w:val="003D583F"/>
    <w:rsid w:val="003D6025"/>
    <w:rsid w:val="003E307D"/>
    <w:rsid w:val="003F2780"/>
    <w:rsid w:val="00401C30"/>
    <w:rsid w:val="0040281D"/>
    <w:rsid w:val="00402FA2"/>
    <w:rsid w:val="00403254"/>
    <w:rsid w:val="004044B2"/>
    <w:rsid w:val="00414C7F"/>
    <w:rsid w:val="004159E9"/>
    <w:rsid w:val="004164DF"/>
    <w:rsid w:val="00423AD7"/>
    <w:rsid w:val="00427A25"/>
    <w:rsid w:val="004307AB"/>
    <w:rsid w:val="004351F9"/>
    <w:rsid w:val="00436397"/>
    <w:rsid w:val="00445A5A"/>
    <w:rsid w:val="00446E5A"/>
    <w:rsid w:val="004543C5"/>
    <w:rsid w:val="00457F6B"/>
    <w:rsid w:val="00460348"/>
    <w:rsid w:val="00460F0B"/>
    <w:rsid w:val="0046161C"/>
    <w:rsid w:val="00461DA2"/>
    <w:rsid w:val="00464B5E"/>
    <w:rsid w:val="0047504F"/>
    <w:rsid w:val="004802CC"/>
    <w:rsid w:val="00485E21"/>
    <w:rsid w:val="004872CF"/>
    <w:rsid w:val="004A475B"/>
    <w:rsid w:val="004A5E01"/>
    <w:rsid w:val="004B101C"/>
    <w:rsid w:val="004B1A39"/>
    <w:rsid w:val="004B2AE0"/>
    <w:rsid w:val="004B7107"/>
    <w:rsid w:val="004C614D"/>
    <w:rsid w:val="004C625D"/>
    <w:rsid w:val="004C6621"/>
    <w:rsid w:val="004C79F7"/>
    <w:rsid w:val="004D7DC4"/>
    <w:rsid w:val="004E2D37"/>
    <w:rsid w:val="004F3827"/>
    <w:rsid w:val="00502A54"/>
    <w:rsid w:val="00503927"/>
    <w:rsid w:val="00512DA9"/>
    <w:rsid w:val="00513F20"/>
    <w:rsid w:val="00514C8A"/>
    <w:rsid w:val="00523BFD"/>
    <w:rsid w:val="0052556D"/>
    <w:rsid w:val="00525FC5"/>
    <w:rsid w:val="00526633"/>
    <w:rsid w:val="00526A68"/>
    <w:rsid w:val="00531079"/>
    <w:rsid w:val="005329A9"/>
    <w:rsid w:val="00535513"/>
    <w:rsid w:val="00541C99"/>
    <w:rsid w:val="0054396F"/>
    <w:rsid w:val="00546C16"/>
    <w:rsid w:val="00550EDF"/>
    <w:rsid w:val="005513E2"/>
    <w:rsid w:val="0055595B"/>
    <w:rsid w:val="00564F13"/>
    <w:rsid w:val="00565ADF"/>
    <w:rsid w:val="005707CC"/>
    <w:rsid w:val="0057425F"/>
    <w:rsid w:val="005876A1"/>
    <w:rsid w:val="00587C6E"/>
    <w:rsid w:val="0059229E"/>
    <w:rsid w:val="005A561A"/>
    <w:rsid w:val="005A58EB"/>
    <w:rsid w:val="005A6446"/>
    <w:rsid w:val="005B5E96"/>
    <w:rsid w:val="005B6AD3"/>
    <w:rsid w:val="005C5612"/>
    <w:rsid w:val="005D1B0D"/>
    <w:rsid w:val="005E10FF"/>
    <w:rsid w:val="005F2232"/>
    <w:rsid w:val="005F4678"/>
    <w:rsid w:val="005F6F95"/>
    <w:rsid w:val="00603C0A"/>
    <w:rsid w:val="006064D2"/>
    <w:rsid w:val="00613F78"/>
    <w:rsid w:val="006153E0"/>
    <w:rsid w:val="00616BE1"/>
    <w:rsid w:val="00621F5D"/>
    <w:rsid w:val="006246BD"/>
    <w:rsid w:val="006272B0"/>
    <w:rsid w:val="0062757C"/>
    <w:rsid w:val="0063101F"/>
    <w:rsid w:val="00631D2B"/>
    <w:rsid w:val="00636ABE"/>
    <w:rsid w:val="00636ED7"/>
    <w:rsid w:val="00637CDA"/>
    <w:rsid w:val="00637D5E"/>
    <w:rsid w:val="00640479"/>
    <w:rsid w:val="00640DDC"/>
    <w:rsid w:val="00641911"/>
    <w:rsid w:val="00641AE3"/>
    <w:rsid w:val="00644B99"/>
    <w:rsid w:val="00645E3A"/>
    <w:rsid w:val="00660D28"/>
    <w:rsid w:val="00671652"/>
    <w:rsid w:val="0067775B"/>
    <w:rsid w:val="0068300A"/>
    <w:rsid w:val="0068462C"/>
    <w:rsid w:val="00685475"/>
    <w:rsid w:val="00685C31"/>
    <w:rsid w:val="00687551"/>
    <w:rsid w:val="00687867"/>
    <w:rsid w:val="00691B9C"/>
    <w:rsid w:val="0069382F"/>
    <w:rsid w:val="006A2211"/>
    <w:rsid w:val="006B6E2D"/>
    <w:rsid w:val="006C0A6E"/>
    <w:rsid w:val="006C0C94"/>
    <w:rsid w:val="006C0CE6"/>
    <w:rsid w:val="006C2FF4"/>
    <w:rsid w:val="006C4DB0"/>
    <w:rsid w:val="006C57A4"/>
    <w:rsid w:val="006C6B1B"/>
    <w:rsid w:val="006D42E3"/>
    <w:rsid w:val="006D581F"/>
    <w:rsid w:val="006D60DD"/>
    <w:rsid w:val="006D6FA2"/>
    <w:rsid w:val="006E4E16"/>
    <w:rsid w:val="006F2FCB"/>
    <w:rsid w:val="006F3683"/>
    <w:rsid w:val="006F6688"/>
    <w:rsid w:val="00700745"/>
    <w:rsid w:val="00714BCE"/>
    <w:rsid w:val="0071562C"/>
    <w:rsid w:val="00720ED3"/>
    <w:rsid w:val="007228D6"/>
    <w:rsid w:val="00722B1F"/>
    <w:rsid w:val="00726969"/>
    <w:rsid w:val="00735D86"/>
    <w:rsid w:val="00741BE2"/>
    <w:rsid w:val="00746A79"/>
    <w:rsid w:val="00753587"/>
    <w:rsid w:val="00753932"/>
    <w:rsid w:val="00754048"/>
    <w:rsid w:val="00755B03"/>
    <w:rsid w:val="00762077"/>
    <w:rsid w:val="00763FDD"/>
    <w:rsid w:val="007645A9"/>
    <w:rsid w:val="00771A23"/>
    <w:rsid w:val="00773F44"/>
    <w:rsid w:val="00775855"/>
    <w:rsid w:val="0077744E"/>
    <w:rsid w:val="007777D9"/>
    <w:rsid w:val="007841CF"/>
    <w:rsid w:val="007842DD"/>
    <w:rsid w:val="007975C9"/>
    <w:rsid w:val="007A26E4"/>
    <w:rsid w:val="007A5039"/>
    <w:rsid w:val="007A5975"/>
    <w:rsid w:val="007A5FCC"/>
    <w:rsid w:val="007A7D0D"/>
    <w:rsid w:val="007B7048"/>
    <w:rsid w:val="007D3E65"/>
    <w:rsid w:val="007D6365"/>
    <w:rsid w:val="007E13BD"/>
    <w:rsid w:val="007E33B0"/>
    <w:rsid w:val="007F0A7A"/>
    <w:rsid w:val="007F35F2"/>
    <w:rsid w:val="007F4044"/>
    <w:rsid w:val="007F42F0"/>
    <w:rsid w:val="00801104"/>
    <w:rsid w:val="00803307"/>
    <w:rsid w:val="008052EA"/>
    <w:rsid w:val="008103E2"/>
    <w:rsid w:val="008112F3"/>
    <w:rsid w:val="008122C3"/>
    <w:rsid w:val="00813B4C"/>
    <w:rsid w:val="00825413"/>
    <w:rsid w:val="0083421F"/>
    <w:rsid w:val="008374AA"/>
    <w:rsid w:val="00844C9B"/>
    <w:rsid w:val="008452B1"/>
    <w:rsid w:val="00846F3B"/>
    <w:rsid w:val="00847402"/>
    <w:rsid w:val="00851E0C"/>
    <w:rsid w:val="008622E9"/>
    <w:rsid w:val="00863DDF"/>
    <w:rsid w:val="008671C1"/>
    <w:rsid w:val="008757B1"/>
    <w:rsid w:val="00875880"/>
    <w:rsid w:val="00881E16"/>
    <w:rsid w:val="008834F1"/>
    <w:rsid w:val="00887DEC"/>
    <w:rsid w:val="0089425F"/>
    <w:rsid w:val="008944CD"/>
    <w:rsid w:val="00894725"/>
    <w:rsid w:val="008975CF"/>
    <w:rsid w:val="008A5F9B"/>
    <w:rsid w:val="008C0291"/>
    <w:rsid w:val="008C29AF"/>
    <w:rsid w:val="008C387F"/>
    <w:rsid w:val="008D173C"/>
    <w:rsid w:val="008F321E"/>
    <w:rsid w:val="009037B5"/>
    <w:rsid w:val="009065B5"/>
    <w:rsid w:val="00906EA3"/>
    <w:rsid w:val="00907E74"/>
    <w:rsid w:val="009109DB"/>
    <w:rsid w:val="0091305E"/>
    <w:rsid w:val="0092583E"/>
    <w:rsid w:val="00927CFA"/>
    <w:rsid w:val="00930593"/>
    <w:rsid w:val="0093375E"/>
    <w:rsid w:val="00942751"/>
    <w:rsid w:val="009440F1"/>
    <w:rsid w:val="009542FB"/>
    <w:rsid w:val="0095458E"/>
    <w:rsid w:val="009566A6"/>
    <w:rsid w:val="009609EB"/>
    <w:rsid w:val="00960CAB"/>
    <w:rsid w:val="0097591F"/>
    <w:rsid w:val="00975C5C"/>
    <w:rsid w:val="00980141"/>
    <w:rsid w:val="00981342"/>
    <w:rsid w:val="0098549E"/>
    <w:rsid w:val="00994D10"/>
    <w:rsid w:val="009A64E8"/>
    <w:rsid w:val="009B12C8"/>
    <w:rsid w:val="009B27BC"/>
    <w:rsid w:val="009C04C6"/>
    <w:rsid w:val="009C10F1"/>
    <w:rsid w:val="009C7CE2"/>
    <w:rsid w:val="009D39B0"/>
    <w:rsid w:val="009D4FB5"/>
    <w:rsid w:val="009D61FC"/>
    <w:rsid w:val="009D6E9C"/>
    <w:rsid w:val="009D7574"/>
    <w:rsid w:val="009E7B03"/>
    <w:rsid w:val="009F08B0"/>
    <w:rsid w:val="009F2AC6"/>
    <w:rsid w:val="009F6775"/>
    <w:rsid w:val="00A02A67"/>
    <w:rsid w:val="00A04E28"/>
    <w:rsid w:val="00A0631C"/>
    <w:rsid w:val="00A13252"/>
    <w:rsid w:val="00A14D6F"/>
    <w:rsid w:val="00A14E1C"/>
    <w:rsid w:val="00A21464"/>
    <w:rsid w:val="00A241C7"/>
    <w:rsid w:val="00A305B8"/>
    <w:rsid w:val="00A43BD0"/>
    <w:rsid w:val="00A44E0E"/>
    <w:rsid w:val="00A46B84"/>
    <w:rsid w:val="00A52385"/>
    <w:rsid w:val="00A53840"/>
    <w:rsid w:val="00A56CEA"/>
    <w:rsid w:val="00A64E53"/>
    <w:rsid w:val="00A65DC0"/>
    <w:rsid w:val="00A6697C"/>
    <w:rsid w:val="00A70D21"/>
    <w:rsid w:val="00A746D2"/>
    <w:rsid w:val="00A779E6"/>
    <w:rsid w:val="00A852B1"/>
    <w:rsid w:val="00A94176"/>
    <w:rsid w:val="00AA4865"/>
    <w:rsid w:val="00AA552E"/>
    <w:rsid w:val="00AA5EDA"/>
    <w:rsid w:val="00AA72E2"/>
    <w:rsid w:val="00AB1980"/>
    <w:rsid w:val="00AC3E74"/>
    <w:rsid w:val="00AD3889"/>
    <w:rsid w:val="00AD75F8"/>
    <w:rsid w:val="00AE06C3"/>
    <w:rsid w:val="00AE1335"/>
    <w:rsid w:val="00AE4373"/>
    <w:rsid w:val="00AE5C68"/>
    <w:rsid w:val="00AF16C0"/>
    <w:rsid w:val="00AF4B24"/>
    <w:rsid w:val="00B013D1"/>
    <w:rsid w:val="00B06874"/>
    <w:rsid w:val="00B11F26"/>
    <w:rsid w:val="00B13E77"/>
    <w:rsid w:val="00B236C9"/>
    <w:rsid w:val="00B23A5D"/>
    <w:rsid w:val="00B256EB"/>
    <w:rsid w:val="00B25B16"/>
    <w:rsid w:val="00B4289A"/>
    <w:rsid w:val="00B53883"/>
    <w:rsid w:val="00B636BB"/>
    <w:rsid w:val="00B66895"/>
    <w:rsid w:val="00B66E50"/>
    <w:rsid w:val="00B702FF"/>
    <w:rsid w:val="00B72A34"/>
    <w:rsid w:val="00B76762"/>
    <w:rsid w:val="00B807B8"/>
    <w:rsid w:val="00B82319"/>
    <w:rsid w:val="00B875FD"/>
    <w:rsid w:val="00BA01E4"/>
    <w:rsid w:val="00BB0CF5"/>
    <w:rsid w:val="00BB12E5"/>
    <w:rsid w:val="00BB5AFB"/>
    <w:rsid w:val="00BC0A37"/>
    <w:rsid w:val="00BC24A9"/>
    <w:rsid w:val="00BC259F"/>
    <w:rsid w:val="00BC4596"/>
    <w:rsid w:val="00BD08EE"/>
    <w:rsid w:val="00BD2643"/>
    <w:rsid w:val="00BD37AA"/>
    <w:rsid w:val="00BD662B"/>
    <w:rsid w:val="00BD76F6"/>
    <w:rsid w:val="00BE0C9C"/>
    <w:rsid w:val="00BE0EEF"/>
    <w:rsid w:val="00BE500C"/>
    <w:rsid w:val="00BE78B4"/>
    <w:rsid w:val="00BF2BD5"/>
    <w:rsid w:val="00BF36D5"/>
    <w:rsid w:val="00BF7253"/>
    <w:rsid w:val="00C00E50"/>
    <w:rsid w:val="00C03F4C"/>
    <w:rsid w:val="00C1436A"/>
    <w:rsid w:val="00C20150"/>
    <w:rsid w:val="00C25582"/>
    <w:rsid w:val="00C264E5"/>
    <w:rsid w:val="00C26625"/>
    <w:rsid w:val="00C32662"/>
    <w:rsid w:val="00C42C95"/>
    <w:rsid w:val="00C47C0B"/>
    <w:rsid w:val="00C507FA"/>
    <w:rsid w:val="00C67241"/>
    <w:rsid w:val="00C7376A"/>
    <w:rsid w:val="00C84A18"/>
    <w:rsid w:val="00C8598E"/>
    <w:rsid w:val="00C86174"/>
    <w:rsid w:val="00C93384"/>
    <w:rsid w:val="00CA15CC"/>
    <w:rsid w:val="00CA7C42"/>
    <w:rsid w:val="00CA7DC1"/>
    <w:rsid w:val="00CB01A4"/>
    <w:rsid w:val="00CB08D2"/>
    <w:rsid w:val="00CB11AA"/>
    <w:rsid w:val="00CB31B0"/>
    <w:rsid w:val="00CB7B83"/>
    <w:rsid w:val="00CC0424"/>
    <w:rsid w:val="00CC05F1"/>
    <w:rsid w:val="00CC1290"/>
    <w:rsid w:val="00CC1D18"/>
    <w:rsid w:val="00CC2690"/>
    <w:rsid w:val="00CC5088"/>
    <w:rsid w:val="00CD13F6"/>
    <w:rsid w:val="00CD6F98"/>
    <w:rsid w:val="00CD7D76"/>
    <w:rsid w:val="00CE0547"/>
    <w:rsid w:val="00CE48E9"/>
    <w:rsid w:val="00CE4D7A"/>
    <w:rsid w:val="00CE5B48"/>
    <w:rsid w:val="00CE5D86"/>
    <w:rsid w:val="00CE719E"/>
    <w:rsid w:val="00CF3958"/>
    <w:rsid w:val="00CF4F27"/>
    <w:rsid w:val="00D0396B"/>
    <w:rsid w:val="00D10528"/>
    <w:rsid w:val="00D127B5"/>
    <w:rsid w:val="00D322BC"/>
    <w:rsid w:val="00D33112"/>
    <w:rsid w:val="00D36415"/>
    <w:rsid w:val="00D40FBC"/>
    <w:rsid w:val="00D4530F"/>
    <w:rsid w:val="00D514F5"/>
    <w:rsid w:val="00D51FCF"/>
    <w:rsid w:val="00D527D2"/>
    <w:rsid w:val="00D52D95"/>
    <w:rsid w:val="00D5534A"/>
    <w:rsid w:val="00D60783"/>
    <w:rsid w:val="00D62D41"/>
    <w:rsid w:val="00D66C11"/>
    <w:rsid w:val="00D70E1E"/>
    <w:rsid w:val="00D7172C"/>
    <w:rsid w:val="00D762E3"/>
    <w:rsid w:val="00D773A0"/>
    <w:rsid w:val="00D82B8F"/>
    <w:rsid w:val="00D907F3"/>
    <w:rsid w:val="00D94ABC"/>
    <w:rsid w:val="00D94CB2"/>
    <w:rsid w:val="00DA0926"/>
    <w:rsid w:val="00DA1613"/>
    <w:rsid w:val="00DB1731"/>
    <w:rsid w:val="00DB20DB"/>
    <w:rsid w:val="00DB442C"/>
    <w:rsid w:val="00DB44CE"/>
    <w:rsid w:val="00DC20C2"/>
    <w:rsid w:val="00DC4898"/>
    <w:rsid w:val="00DE18F5"/>
    <w:rsid w:val="00DE2462"/>
    <w:rsid w:val="00DE3BC5"/>
    <w:rsid w:val="00DF027B"/>
    <w:rsid w:val="00DF7708"/>
    <w:rsid w:val="00E00079"/>
    <w:rsid w:val="00E00DF4"/>
    <w:rsid w:val="00E018C3"/>
    <w:rsid w:val="00E11AD0"/>
    <w:rsid w:val="00E12371"/>
    <w:rsid w:val="00E142A4"/>
    <w:rsid w:val="00E17604"/>
    <w:rsid w:val="00E22629"/>
    <w:rsid w:val="00E32923"/>
    <w:rsid w:val="00E36C30"/>
    <w:rsid w:val="00E50D4B"/>
    <w:rsid w:val="00E51082"/>
    <w:rsid w:val="00E515C4"/>
    <w:rsid w:val="00E56E65"/>
    <w:rsid w:val="00E60009"/>
    <w:rsid w:val="00E66D4B"/>
    <w:rsid w:val="00E6707D"/>
    <w:rsid w:val="00E76257"/>
    <w:rsid w:val="00E7768D"/>
    <w:rsid w:val="00E9228A"/>
    <w:rsid w:val="00E955B1"/>
    <w:rsid w:val="00EA3ABD"/>
    <w:rsid w:val="00EB794F"/>
    <w:rsid w:val="00EC037B"/>
    <w:rsid w:val="00EC08D4"/>
    <w:rsid w:val="00EC1D88"/>
    <w:rsid w:val="00EC5570"/>
    <w:rsid w:val="00ED1E77"/>
    <w:rsid w:val="00ED4940"/>
    <w:rsid w:val="00EE6B4B"/>
    <w:rsid w:val="00EF2122"/>
    <w:rsid w:val="00EF5E17"/>
    <w:rsid w:val="00F00440"/>
    <w:rsid w:val="00F11223"/>
    <w:rsid w:val="00F213AF"/>
    <w:rsid w:val="00F21B86"/>
    <w:rsid w:val="00F26093"/>
    <w:rsid w:val="00F27568"/>
    <w:rsid w:val="00F3258C"/>
    <w:rsid w:val="00F359DD"/>
    <w:rsid w:val="00F37887"/>
    <w:rsid w:val="00F46FF7"/>
    <w:rsid w:val="00F51BCD"/>
    <w:rsid w:val="00F541B9"/>
    <w:rsid w:val="00F57565"/>
    <w:rsid w:val="00F57BF3"/>
    <w:rsid w:val="00F61DD6"/>
    <w:rsid w:val="00F71342"/>
    <w:rsid w:val="00F71429"/>
    <w:rsid w:val="00F73B6E"/>
    <w:rsid w:val="00F749FE"/>
    <w:rsid w:val="00F767A1"/>
    <w:rsid w:val="00F801BF"/>
    <w:rsid w:val="00F81EB5"/>
    <w:rsid w:val="00F84169"/>
    <w:rsid w:val="00F84F3B"/>
    <w:rsid w:val="00F86357"/>
    <w:rsid w:val="00F8675E"/>
    <w:rsid w:val="00F9049C"/>
    <w:rsid w:val="00F9090F"/>
    <w:rsid w:val="00F94564"/>
    <w:rsid w:val="00F9570C"/>
    <w:rsid w:val="00F96558"/>
    <w:rsid w:val="00F97974"/>
    <w:rsid w:val="00FA2356"/>
    <w:rsid w:val="00FB6F0E"/>
    <w:rsid w:val="00FC503D"/>
    <w:rsid w:val="00FC6652"/>
    <w:rsid w:val="00FD3616"/>
    <w:rsid w:val="00FD5EF5"/>
    <w:rsid w:val="00FD6326"/>
    <w:rsid w:val="00FE6FD0"/>
    <w:rsid w:val="00FE7970"/>
    <w:rsid w:val="00FF2D30"/>
    <w:rsid w:val="00FF314B"/>
    <w:rsid w:val="00FF3462"/>
    <w:rsid w:val="00FF4827"/>
    <w:rsid w:val="00FF4909"/>
    <w:rsid w:val="00FF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CF5"/>
    <w:pPr>
      <w:widowControl w:val="0"/>
    </w:pPr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08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08"/>
    </w:pPr>
  </w:style>
  <w:style w:type="paragraph" w:styleId="a4">
    <w:name w:val="annotation text"/>
    <w:basedOn w:val="a"/>
    <w:semiHidden/>
  </w:style>
  <w:style w:type="paragraph" w:styleId="80">
    <w:name w:val="toc 8"/>
    <w:basedOn w:val="a"/>
    <w:next w:val="a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0">
    <w:name w:val="toc 2"/>
    <w:basedOn w:val="a"/>
    <w:next w:val="a"/>
    <w:semiHidden/>
    <w:pPr>
      <w:tabs>
        <w:tab w:val="left" w:leader="dot" w:pos="8646"/>
        <w:tab w:val="right" w:pos="9072"/>
      </w:tabs>
      <w:ind w:left="709" w:right="850"/>
    </w:pPr>
  </w:style>
  <w:style w:type="paragraph" w:styleId="10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1">
    <w:name w:val="index 1"/>
    <w:basedOn w:val="a"/>
    <w:next w:val="a"/>
    <w:semiHidden/>
  </w:style>
  <w:style w:type="paragraph" w:styleId="a5">
    <w:name w:val="index heading"/>
    <w:basedOn w:val="a"/>
    <w:next w:val="11"/>
    <w:semiHidden/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</w:style>
  <w:style w:type="paragraph" w:styleId="a8">
    <w:name w:val="header"/>
    <w:basedOn w:val="a"/>
    <w:pPr>
      <w:tabs>
        <w:tab w:val="center" w:pos="4153"/>
        <w:tab w:val="right" w:pos="8306"/>
      </w:tabs>
    </w:pPr>
  </w:style>
  <w:style w:type="paragraph" w:styleId="a9">
    <w:name w:val="footnote text"/>
    <w:basedOn w:val="a"/>
    <w:semiHidden/>
  </w:style>
  <w:style w:type="paragraph" w:customStyle="1" w:styleId="Cells">
    <w:name w:val="Cells"/>
    <w:basedOn w:val="a"/>
    <w:rPr>
      <w:rFonts w:ascii="Arial" w:hAnsi="Arial"/>
      <w:sz w:val="16"/>
    </w:rPr>
  </w:style>
  <w:style w:type="paragraph" w:customStyle="1" w:styleId="aa">
    <w:name w:val="боковик"/>
    <w:basedOn w:val="a"/>
    <w:pPr>
      <w:spacing w:before="72"/>
      <w:jc w:val="both"/>
    </w:pPr>
    <w:rPr>
      <w:rFonts w:ascii="JournalRub" w:hAnsi="JournalRub"/>
    </w:rPr>
  </w:style>
  <w:style w:type="paragraph" w:customStyle="1" w:styleId="12">
    <w:name w:val="боковик1"/>
    <w:basedOn w:val="aa"/>
    <w:pPr>
      <w:ind w:left="113"/>
    </w:pPr>
  </w:style>
  <w:style w:type="paragraph" w:customStyle="1" w:styleId="32">
    <w:name w:val="боковик3"/>
    <w:basedOn w:val="aa"/>
    <w:pPr>
      <w:jc w:val="center"/>
    </w:pPr>
    <w:rPr>
      <w:b/>
    </w:rPr>
  </w:style>
  <w:style w:type="paragraph" w:customStyle="1" w:styleId="22">
    <w:name w:val="боковик2"/>
    <w:basedOn w:val="aa"/>
    <w:pPr>
      <w:ind w:left="227"/>
    </w:pPr>
  </w:style>
  <w:style w:type="paragraph" w:customStyle="1" w:styleId="ab">
    <w:name w:val="цифры"/>
    <w:basedOn w:val="a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13">
    <w:name w:val="цифры1"/>
    <w:basedOn w:val="ab"/>
    <w:pPr>
      <w:spacing w:before="76"/>
      <w:ind w:right="113"/>
    </w:pPr>
    <w:rPr>
      <w:sz w:val="16"/>
    </w:rPr>
  </w:style>
  <w:style w:type="character" w:styleId="ac">
    <w:name w:val="page number"/>
    <w:basedOn w:val="a1"/>
    <w:rPr>
      <w:sz w:val="20"/>
    </w:rPr>
  </w:style>
  <w:style w:type="paragraph" w:styleId="ad">
    <w:name w:val="Body Text"/>
    <w:basedOn w:val="a"/>
    <w:pPr>
      <w:spacing w:before="120" w:after="120"/>
      <w:jc w:val="center"/>
    </w:pPr>
    <w:rPr>
      <w:rFonts w:ascii="Arial" w:hAnsi="Arial"/>
      <w:b/>
      <w:sz w:val="16"/>
    </w:rPr>
  </w:style>
  <w:style w:type="character" w:customStyle="1" w:styleId="a7">
    <w:name w:val="Нижний колонтитул Знак"/>
    <w:link w:val="a6"/>
    <w:semiHidden/>
    <w:rsid w:val="009F6775"/>
    <w:rPr>
      <w:lang w:val="ru-RU" w:eastAsia="ru-RU" w:bidi="ar-SA"/>
    </w:rPr>
  </w:style>
  <w:style w:type="paragraph" w:styleId="23">
    <w:name w:val="Body Text 2"/>
    <w:basedOn w:val="a"/>
    <w:pPr>
      <w:widowControl/>
      <w:pBdr>
        <w:bottom w:val="single" w:sz="12" w:space="1" w:color="auto"/>
      </w:pBdr>
      <w:spacing w:after="840"/>
      <w:jc w:val="center"/>
    </w:pPr>
    <w:rPr>
      <w:rFonts w:ascii="Arial" w:hAnsi="Arial"/>
      <w:b/>
      <w:sz w:val="24"/>
    </w:rPr>
  </w:style>
  <w:style w:type="paragraph" w:customStyle="1" w:styleId="ae">
    <w:name w:val="Наименование"/>
    <w:basedOn w:val="af"/>
    <w:next w:val="af"/>
    <w:pPr>
      <w:spacing w:before="240" w:after="120"/>
      <w:ind w:firstLine="0"/>
      <w:jc w:val="center"/>
    </w:pPr>
    <w:rPr>
      <w:b/>
      <w:sz w:val="22"/>
    </w:rPr>
  </w:style>
  <w:style w:type="paragraph" w:customStyle="1" w:styleId="af">
    <w:name w:val="ОснТекст"/>
    <w:pPr>
      <w:ind w:firstLine="709"/>
      <w:jc w:val="both"/>
    </w:pPr>
    <w:rPr>
      <w:noProof/>
    </w:rPr>
  </w:style>
  <w:style w:type="paragraph" w:styleId="af0">
    <w:name w:val="Body Text Indent"/>
    <w:basedOn w:val="a"/>
    <w:rsid w:val="009C04C6"/>
    <w:pPr>
      <w:widowControl/>
      <w:autoSpaceDE w:val="0"/>
      <w:autoSpaceDN w:val="0"/>
      <w:ind w:left="720" w:firstLine="720"/>
      <w:jc w:val="both"/>
    </w:pPr>
    <w:rPr>
      <w:i/>
      <w:iCs/>
      <w:sz w:val="26"/>
      <w:szCs w:val="26"/>
    </w:rPr>
  </w:style>
  <w:style w:type="paragraph" w:styleId="33">
    <w:name w:val="Body Text Indent 3"/>
    <w:basedOn w:val="a"/>
    <w:rsid w:val="009C04C6"/>
    <w:pPr>
      <w:widowControl/>
      <w:autoSpaceDE w:val="0"/>
      <w:autoSpaceDN w:val="0"/>
      <w:ind w:firstLine="720"/>
      <w:jc w:val="both"/>
    </w:pPr>
    <w:rPr>
      <w:rFonts w:ascii="TimesDL" w:hAnsi="TimesDL"/>
      <w:sz w:val="26"/>
      <w:szCs w:val="26"/>
    </w:rPr>
  </w:style>
  <w:style w:type="paragraph" w:styleId="af1">
    <w:name w:val="Title"/>
    <w:basedOn w:val="a"/>
    <w:qFormat/>
    <w:rsid w:val="009C04C6"/>
    <w:pPr>
      <w:widowControl/>
      <w:jc w:val="center"/>
    </w:pPr>
    <w:rPr>
      <w:b/>
      <w:bCs/>
      <w:sz w:val="36"/>
      <w:szCs w:val="36"/>
    </w:rPr>
  </w:style>
  <w:style w:type="character" w:styleId="af2">
    <w:name w:val="footnote reference"/>
    <w:semiHidden/>
    <w:rsid w:val="009C04C6"/>
    <w:rPr>
      <w:vertAlign w:val="superscript"/>
    </w:rPr>
  </w:style>
  <w:style w:type="paragraph" w:styleId="24">
    <w:name w:val="Body Text Indent 2"/>
    <w:basedOn w:val="a"/>
    <w:link w:val="25"/>
    <w:rsid w:val="009F677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semiHidden/>
    <w:rsid w:val="009F6775"/>
    <w:rPr>
      <w:lang w:val="ru-RU" w:eastAsia="ru-RU" w:bidi="ar-SA"/>
    </w:rPr>
  </w:style>
  <w:style w:type="paragraph" w:styleId="af3">
    <w:name w:val="Balloon Text"/>
    <w:basedOn w:val="a"/>
    <w:link w:val="af4"/>
    <w:rsid w:val="009F6775"/>
    <w:pPr>
      <w:widowControl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9F677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SHMUZ">
    <w:name w:val="SHMUZ"/>
    <w:basedOn w:val="Noparagraphstyle"/>
    <w:rsid w:val="009F6775"/>
    <w:pPr>
      <w:pBdr>
        <w:bottom w:val="single" w:sz="8" w:space="2" w:color="auto"/>
      </w:pBdr>
      <w:suppressAutoHyphens/>
      <w:jc w:val="center"/>
    </w:pPr>
    <w:rPr>
      <w:rFonts w:ascii="Arial" w:hAnsi="Arial" w:cs="Arial"/>
      <w:b/>
      <w:bCs/>
      <w:caps/>
    </w:rPr>
  </w:style>
  <w:style w:type="paragraph" w:customStyle="1" w:styleId="Noparagraphstyle">
    <w:name w:val="[No paragraph style]"/>
    <w:rsid w:val="009F6775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ZAGG">
    <w:name w:val="ZAGG"/>
    <w:basedOn w:val="a"/>
    <w:rsid w:val="009F6775"/>
    <w:pPr>
      <w:widowControl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hAnsi="Arial" w:cs="Arial"/>
      <w:b/>
      <w:bCs/>
      <w:caps/>
      <w:color w:val="000000"/>
      <w:sz w:val="16"/>
      <w:szCs w:val="16"/>
    </w:rPr>
  </w:style>
  <w:style w:type="paragraph" w:customStyle="1" w:styleId="ZAGG0">
    <w:name w:val="Стиль ZAGG + Авто"/>
    <w:basedOn w:val="ZAGG"/>
    <w:rsid w:val="00BB0CF5"/>
    <w:pPr>
      <w:spacing w:line="240" w:lineRule="auto"/>
    </w:pPr>
    <w:rPr>
      <w:color w:val="auto"/>
    </w:rPr>
  </w:style>
  <w:style w:type="table" w:styleId="af5">
    <w:name w:val="Table Grid"/>
    <w:basedOn w:val="a2"/>
    <w:rsid w:val="00514C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CF5"/>
    <w:pPr>
      <w:widowControl w:val="0"/>
    </w:pPr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08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08"/>
    </w:pPr>
  </w:style>
  <w:style w:type="paragraph" w:styleId="a4">
    <w:name w:val="annotation text"/>
    <w:basedOn w:val="a"/>
    <w:semiHidden/>
  </w:style>
  <w:style w:type="paragraph" w:styleId="80">
    <w:name w:val="toc 8"/>
    <w:basedOn w:val="a"/>
    <w:next w:val="a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0">
    <w:name w:val="toc 2"/>
    <w:basedOn w:val="a"/>
    <w:next w:val="a"/>
    <w:semiHidden/>
    <w:pPr>
      <w:tabs>
        <w:tab w:val="left" w:leader="dot" w:pos="8646"/>
        <w:tab w:val="right" w:pos="9072"/>
      </w:tabs>
      <w:ind w:left="709" w:right="850"/>
    </w:pPr>
  </w:style>
  <w:style w:type="paragraph" w:styleId="10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1">
    <w:name w:val="index 1"/>
    <w:basedOn w:val="a"/>
    <w:next w:val="a"/>
    <w:semiHidden/>
  </w:style>
  <w:style w:type="paragraph" w:styleId="a5">
    <w:name w:val="index heading"/>
    <w:basedOn w:val="a"/>
    <w:next w:val="11"/>
    <w:semiHidden/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</w:style>
  <w:style w:type="paragraph" w:styleId="a8">
    <w:name w:val="header"/>
    <w:basedOn w:val="a"/>
    <w:pPr>
      <w:tabs>
        <w:tab w:val="center" w:pos="4153"/>
        <w:tab w:val="right" w:pos="8306"/>
      </w:tabs>
    </w:pPr>
  </w:style>
  <w:style w:type="paragraph" w:styleId="a9">
    <w:name w:val="footnote text"/>
    <w:basedOn w:val="a"/>
    <w:semiHidden/>
  </w:style>
  <w:style w:type="paragraph" w:customStyle="1" w:styleId="Cells">
    <w:name w:val="Cells"/>
    <w:basedOn w:val="a"/>
    <w:rPr>
      <w:rFonts w:ascii="Arial" w:hAnsi="Arial"/>
      <w:sz w:val="16"/>
    </w:rPr>
  </w:style>
  <w:style w:type="paragraph" w:customStyle="1" w:styleId="aa">
    <w:name w:val="боковик"/>
    <w:basedOn w:val="a"/>
    <w:pPr>
      <w:spacing w:before="72"/>
      <w:jc w:val="both"/>
    </w:pPr>
    <w:rPr>
      <w:rFonts w:ascii="JournalRub" w:hAnsi="JournalRub"/>
    </w:rPr>
  </w:style>
  <w:style w:type="paragraph" w:customStyle="1" w:styleId="12">
    <w:name w:val="боковик1"/>
    <w:basedOn w:val="aa"/>
    <w:pPr>
      <w:ind w:left="113"/>
    </w:pPr>
  </w:style>
  <w:style w:type="paragraph" w:customStyle="1" w:styleId="32">
    <w:name w:val="боковик3"/>
    <w:basedOn w:val="aa"/>
    <w:pPr>
      <w:jc w:val="center"/>
    </w:pPr>
    <w:rPr>
      <w:b/>
    </w:rPr>
  </w:style>
  <w:style w:type="paragraph" w:customStyle="1" w:styleId="22">
    <w:name w:val="боковик2"/>
    <w:basedOn w:val="aa"/>
    <w:pPr>
      <w:ind w:left="227"/>
    </w:pPr>
  </w:style>
  <w:style w:type="paragraph" w:customStyle="1" w:styleId="ab">
    <w:name w:val="цифры"/>
    <w:basedOn w:val="a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13">
    <w:name w:val="цифры1"/>
    <w:basedOn w:val="ab"/>
    <w:pPr>
      <w:spacing w:before="76"/>
      <w:ind w:right="113"/>
    </w:pPr>
    <w:rPr>
      <w:sz w:val="16"/>
    </w:rPr>
  </w:style>
  <w:style w:type="character" w:styleId="ac">
    <w:name w:val="page number"/>
    <w:basedOn w:val="a1"/>
    <w:rPr>
      <w:sz w:val="20"/>
    </w:rPr>
  </w:style>
  <w:style w:type="paragraph" w:styleId="ad">
    <w:name w:val="Body Text"/>
    <w:basedOn w:val="a"/>
    <w:pPr>
      <w:spacing w:before="120" w:after="120"/>
      <w:jc w:val="center"/>
    </w:pPr>
    <w:rPr>
      <w:rFonts w:ascii="Arial" w:hAnsi="Arial"/>
      <w:b/>
      <w:sz w:val="16"/>
    </w:rPr>
  </w:style>
  <w:style w:type="character" w:customStyle="1" w:styleId="a7">
    <w:name w:val="Нижний колонтитул Знак"/>
    <w:link w:val="a6"/>
    <w:semiHidden/>
    <w:rsid w:val="009F6775"/>
    <w:rPr>
      <w:lang w:val="ru-RU" w:eastAsia="ru-RU" w:bidi="ar-SA"/>
    </w:rPr>
  </w:style>
  <w:style w:type="paragraph" w:styleId="23">
    <w:name w:val="Body Text 2"/>
    <w:basedOn w:val="a"/>
    <w:pPr>
      <w:widowControl/>
      <w:pBdr>
        <w:bottom w:val="single" w:sz="12" w:space="1" w:color="auto"/>
      </w:pBdr>
      <w:spacing w:after="840"/>
      <w:jc w:val="center"/>
    </w:pPr>
    <w:rPr>
      <w:rFonts w:ascii="Arial" w:hAnsi="Arial"/>
      <w:b/>
      <w:sz w:val="24"/>
    </w:rPr>
  </w:style>
  <w:style w:type="paragraph" w:customStyle="1" w:styleId="ae">
    <w:name w:val="Наименование"/>
    <w:basedOn w:val="af"/>
    <w:next w:val="af"/>
    <w:pPr>
      <w:spacing w:before="240" w:after="120"/>
      <w:ind w:firstLine="0"/>
      <w:jc w:val="center"/>
    </w:pPr>
    <w:rPr>
      <w:b/>
      <w:sz w:val="22"/>
    </w:rPr>
  </w:style>
  <w:style w:type="paragraph" w:customStyle="1" w:styleId="af">
    <w:name w:val="ОснТекст"/>
    <w:pPr>
      <w:ind w:firstLine="709"/>
      <w:jc w:val="both"/>
    </w:pPr>
    <w:rPr>
      <w:noProof/>
    </w:rPr>
  </w:style>
  <w:style w:type="paragraph" w:styleId="af0">
    <w:name w:val="Body Text Indent"/>
    <w:basedOn w:val="a"/>
    <w:rsid w:val="009C04C6"/>
    <w:pPr>
      <w:widowControl/>
      <w:autoSpaceDE w:val="0"/>
      <w:autoSpaceDN w:val="0"/>
      <w:ind w:left="720" w:firstLine="720"/>
      <w:jc w:val="both"/>
    </w:pPr>
    <w:rPr>
      <w:i/>
      <w:iCs/>
      <w:sz w:val="26"/>
      <w:szCs w:val="26"/>
    </w:rPr>
  </w:style>
  <w:style w:type="paragraph" w:styleId="33">
    <w:name w:val="Body Text Indent 3"/>
    <w:basedOn w:val="a"/>
    <w:rsid w:val="009C04C6"/>
    <w:pPr>
      <w:widowControl/>
      <w:autoSpaceDE w:val="0"/>
      <w:autoSpaceDN w:val="0"/>
      <w:ind w:firstLine="720"/>
      <w:jc w:val="both"/>
    </w:pPr>
    <w:rPr>
      <w:rFonts w:ascii="TimesDL" w:hAnsi="TimesDL"/>
      <w:sz w:val="26"/>
      <w:szCs w:val="26"/>
    </w:rPr>
  </w:style>
  <w:style w:type="paragraph" w:styleId="af1">
    <w:name w:val="Title"/>
    <w:basedOn w:val="a"/>
    <w:qFormat/>
    <w:rsid w:val="009C04C6"/>
    <w:pPr>
      <w:widowControl/>
      <w:jc w:val="center"/>
    </w:pPr>
    <w:rPr>
      <w:b/>
      <w:bCs/>
      <w:sz w:val="36"/>
      <w:szCs w:val="36"/>
    </w:rPr>
  </w:style>
  <w:style w:type="character" w:styleId="af2">
    <w:name w:val="footnote reference"/>
    <w:semiHidden/>
    <w:rsid w:val="009C04C6"/>
    <w:rPr>
      <w:vertAlign w:val="superscript"/>
    </w:rPr>
  </w:style>
  <w:style w:type="paragraph" w:styleId="24">
    <w:name w:val="Body Text Indent 2"/>
    <w:basedOn w:val="a"/>
    <w:link w:val="25"/>
    <w:rsid w:val="009F677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semiHidden/>
    <w:rsid w:val="009F6775"/>
    <w:rPr>
      <w:lang w:val="ru-RU" w:eastAsia="ru-RU" w:bidi="ar-SA"/>
    </w:rPr>
  </w:style>
  <w:style w:type="paragraph" w:styleId="af3">
    <w:name w:val="Balloon Text"/>
    <w:basedOn w:val="a"/>
    <w:link w:val="af4"/>
    <w:rsid w:val="009F6775"/>
    <w:pPr>
      <w:widowControl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9F677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SHMUZ">
    <w:name w:val="SHMUZ"/>
    <w:basedOn w:val="Noparagraphstyle"/>
    <w:rsid w:val="009F6775"/>
    <w:pPr>
      <w:pBdr>
        <w:bottom w:val="single" w:sz="8" w:space="2" w:color="auto"/>
      </w:pBdr>
      <w:suppressAutoHyphens/>
      <w:jc w:val="center"/>
    </w:pPr>
    <w:rPr>
      <w:rFonts w:ascii="Arial" w:hAnsi="Arial" w:cs="Arial"/>
      <w:b/>
      <w:bCs/>
      <w:caps/>
    </w:rPr>
  </w:style>
  <w:style w:type="paragraph" w:customStyle="1" w:styleId="Noparagraphstyle">
    <w:name w:val="[No paragraph style]"/>
    <w:rsid w:val="009F6775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ZAGG">
    <w:name w:val="ZAGG"/>
    <w:basedOn w:val="a"/>
    <w:rsid w:val="009F6775"/>
    <w:pPr>
      <w:widowControl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hAnsi="Arial" w:cs="Arial"/>
      <w:b/>
      <w:bCs/>
      <w:caps/>
      <w:color w:val="000000"/>
      <w:sz w:val="16"/>
      <w:szCs w:val="16"/>
    </w:rPr>
  </w:style>
  <w:style w:type="paragraph" w:customStyle="1" w:styleId="ZAGG0">
    <w:name w:val="Стиль ZAGG + Авто"/>
    <w:basedOn w:val="ZAGG"/>
    <w:rsid w:val="00BB0CF5"/>
    <w:pPr>
      <w:spacing w:line="240" w:lineRule="auto"/>
    </w:pPr>
    <w:rPr>
      <w:color w:val="auto"/>
    </w:rPr>
  </w:style>
  <w:style w:type="table" w:styleId="af5">
    <w:name w:val="Table Grid"/>
    <w:basedOn w:val="a2"/>
    <w:rsid w:val="00514C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4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448B3-E4E5-442A-8B96-934901198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7</Pages>
  <Words>1780</Words>
  <Characters>11264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Elcom Ltd</Company>
  <LinksUpToDate>false</LinksUpToDate>
  <CharactersWithSpaces>13018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Дмитрий Спицын</dc:creator>
  <cp:lastModifiedBy>Новикова Ольга Евгеньевна</cp:lastModifiedBy>
  <cp:revision>28</cp:revision>
  <cp:lastPrinted>2018-12-25T10:42:00Z</cp:lastPrinted>
  <dcterms:created xsi:type="dcterms:W3CDTF">2020-10-25T16:22:00Z</dcterms:created>
  <dcterms:modified xsi:type="dcterms:W3CDTF">2024-11-29T11:31:00Z</dcterms:modified>
</cp:coreProperties>
</file>